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5D6BFA" w:rsidRPr="00786488" w:rsidTr="00075671">
        <w:trPr>
          <w:trHeight w:val="1385"/>
        </w:trPr>
        <w:tc>
          <w:tcPr>
            <w:tcW w:w="1476" w:type="dxa"/>
          </w:tcPr>
          <w:p w:rsidR="005D6BFA" w:rsidRPr="00786488" w:rsidRDefault="005D6BFA" w:rsidP="005D6BFA">
            <w:bookmarkStart w:id="0" w:name="_GoBack"/>
            <w:bookmarkEnd w:id="0"/>
            <w:r w:rsidRPr="00786488">
              <w:rPr>
                <w:noProof/>
                <w:lang w:val="en-US" w:eastAsia="en-US"/>
              </w:rPr>
              <w:drawing>
                <wp:inline distT="0" distB="0" distL="0" distR="0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5D6BFA" w:rsidRPr="00786488" w:rsidRDefault="005D6BFA" w:rsidP="005D6BFA">
            <w:pPr>
              <w:jc w:val="center"/>
              <w:rPr>
                <w:b/>
              </w:rPr>
            </w:pPr>
            <w:r w:rsidRPr="00786488">
              <w:rPr>
                <w:b/>
              </w:rPr>
              <w:t>Universidade Federal de Santa Catarina</w:t>
            </w:r>
          </w:p>
          <w:p w:rsidR="005D6BFA" w:rsidRPr="00786488" w:rsidRDefault="005D6BFA" w:rsidP="005D6BFA">
            <w:pPr>
              <w:jc w:val="center"/>
              <w:rPr>
                <w:b/>
              </w:rPr>
            </w:pPr>
            <w:r w:rsidRPr="00786488">
              <w:rPr>
                <w:b/>
              </w:rPr>
              <w:t>Centro Tecnológico</w:t>
            </w:r>
          </w:p>
          <w:p w:rsidR="005D6BFA" w:rsidRPr="00786488" w:rsidRDefault="005D6BFA" w:rsidP="005D6BFA">
            <w:pPr>
              <w:jc w:val="center"/>
              <w:rPr>
                <w:b/>
              </w:rPr>
            </w:pPr>
            <w:r w:rsidRPr="00786488">
              <w:rPr>
                <w:b/>
              </w:rPr>
              <w:t>Departamento de Engenharia Mecânica</w:t>
            </w:r>
          </w:p>
          <w:p w:rsidR="005D6BFA" w:rsidRPr="00786488" w:rsidRDefault="005D6BFA" w:rsidP="00075671">
            <w:pPr>
              <w:spacing w:before="240"/>
              <w:jc w:val="center"/>
            </w:pPr>
            <w:r w:rsidRPr="00786488">
              <w:rPr>
                <w:b/>
              </w:rPr>
              <w:t>PLANO DE ENSINO</w:t>
            </w:r>
          </w:p>
        </w:tc>
        <w:tc>
          <w:tcPr>
            <w:tcW w:w="1915" w:type="dxa"/>
          </w:tcPr>
          <w:p w:rsidR="005D6BFA" w:rsidRPr="00786488" w:rsidRDefault="005D6BFA" w:rsidP="00EB6140">
            <w:pPr>
              <w:spacing w:before="120"/>
              <w:jc w:val="both"/>
              <w:rPr>
                <w:noProof/>
                <w:lang w:eastAsia="en-US"/>
              </w:rPr>
            </w:pPr>
          </w:p>
          <w:p w:rsidR="005D6BFA" w:rsidRPr="00786488" w:rsidRDefault="005D6BFA" w:rsidP="005D6BFA">
            <w:pPr>
              <w:jc w:val="both"/>
              <w:rPr>
                <w:noProof/>
                <w:lang w:eastAsia="en-US"/>
              </w:rPr>
            </w:pPr>
            <w:r w:rsidRPr="00786488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87E922B" wp14:editId="6ABA57E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BFA" w:rsidRPr="00786488" w:rsidRDefault="005D6BFA" w:rsidP="00E53003">
            <w:pPr>
              <w:spacing w:before="240"/>
              <w:jc w:val="both"/>
            </w:pPr>
          </w:p>
        </w:tc>
      </w:tr>
    </w:tbl>
    <w:p w:rsidR="00457E84" w:rsidRPr="00786488" w:rsidRDefault="00457E84" w:rsidP="00457E84">
      <w:pPr>
        <w:spacing w:before="240"/>
        <w:jc w:val="center"/>
        <w:rPr>
          <w:bCs/>
        </w:rPr>
      </w:pPr>
      <w:r w:rsidRPr="00786488">
        <w:rPr>
          <w:bCs/>
        </w:rPr>
        <w:t>Em caráter excepcional e transitório, para substituição de aulas presenciais por aulas em meios digitais, enquanto durar a pandemia do novo coronavírus – COVID-19, em atenção à Portaria MEC 344, de 16 de junho de 2020 e à Resolução 140/2020/CUn, de 24 de julho de 2020.</w:t>
      </w:r>
    </w:p>
    <w:p w:rsidR="005D6BFA" w:rsidRPr="00786488" w:rsidRDefault="00A43EF9" w:rsidP="0031502A">
      <w:pPr>
        <w:spacing w:before="360"/>
        <w:jc w:val="center"/>
        <w:rPr>
          <w:b/>
          <w:sz w:val="28"/>
        </w:rPr>
      </w:pPr>
      <w:r w:rsidRPr="00786488">
        <w:rPr>
          <w:b/>
          <w:sz w:val="28"/>
        </w:rPr>
        <w:t>EMC</w:t>
      </w:r>
      <w:r w:rsidR="00643F45" w:rsidRPr="00786488">
        <w:rPr>
          <w:b/>
          <w:sz w:val="28"/>
        </w:rPr>
        <w:t>5022 Trabalho de Curso</w:t>
      </w:r>
    </w:p>
    <w:p w:rsidR="005D6BFA" w:rsidRPr="00786488" w:rsidRDefault="005D6BFA" w:rsidP="00EB6140">
      <w:pPr>
        <w:jc w:val="both"/>
      </w:pPr>
    </w:p>
    <w:p w:rsidR="00EB6140" w:rsidRPr="00786488" w:rsidRDefault="00EB6140" w:rsidP="00EB6140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1) Identificação</w:t>
      </w:r>
    </w:p>
    <w:p w:rsidR="009B422A" w:rsidRPr="00786488" w:rsidRDefault="00EB6140" w:rsidP="00075671">
      <w:pPr>
        <w:tabs>
          <w:tab w:val="left" w:pos="2730"/>
        </w:tabs>
        <w:spacing w:before="120"/>
        <w:ind w:left="284"/>
        <w:jc w:val="both"/>
      </w:pPr>
      <w:r w:rsidRPr="00786488">
        <w:t xml:space="preserve">Carga horária: </w:t>
      </w:r>
      <w:r w:rsidR="00643F45" w:rsidRPr="00786488">
        <w:t>144</w:t>
      </w:r>
      <w:r w:rsidRPr="00786488">
        <w:t xml:space="preserve"> h</w:t>
      </w:r>
      <w:r w:rsidR="00BB4CD8" w:rsidRPr="00786488">
        <w:t>oras-aula</w:t>
      </w:r>
      <w:r w:rsidR="009B422A" w:rsidRPr="00786488">
        <w:t xml:space="preserve"> </w:t>
      </w:r>
    </w:p>
    <w:p w:rsidR="0070290A" w:rsidRPr="00786488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786488">
        <w:rPr>
          <w:color w:val="000000" w:themeColor="text1"/>
        </w:rPr>
        <w:t xml:space="preserve">Turma(s): </w:t>
      </w:r>
      <w:r w:rsidR="00E63469" w:rsidRPr="00786488">
        <w:rPr>
          <w:color w:val="000000" w:themeColor="text1"/>
        </w:rPr>
        <w:t>09203, 09203B, 09203C e 09203D.</w:t>
      </w:r>
    </w:p>
    <w:p w:rsidR="0070290A" w:rsidRPr="00786488" w:rsidRDefault="00C9418F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786488">
        <w:rPr>
          <w:color w:val="000000" w:themeColor="text1"/>
        </w:rPr>
        <w:t>N</w:t>
      </w:r>
      <w:r w:rsidR="00733181" w:rsidRPr="00786488">
        <w:rPr>
          <w:color w:val="000000" w:themeColor="text1"/>
        </w:rPr>
        <w:t>ome</w:t>
      </w:r>
      <w:r w:rsidR="00166D58" w:rsidRPr="00786488">
        <w:rPr>
          <w:color w:val="000000" w:themeColor="text1"/>
        </w:rPr>
        <w:t>s</w:t>
      </w:r>
      <w:r w:rsidR="00AF14B6" w:rsidRPr="00786488">
        <w:rPr>
          <w:color w:val="000000" w:themeColor="text1"/>
        </w:rPr>
        <w:t xml:space="preserve"> do</w:t>
      </w:r>
      <w:r w:rsidR="00643F45" w:rsidRPr="00786488">
        <w:rPr>
          <w:color w:val="000000" w:themeColor="text1"/>
        </w:rPr>
        <w:t>s</w:t>
      </w:r>
      <w:r w:rsidR="00AF14B6" w:rsidRPr="00786488">
        <w:rPr>
          <w:color w:val="000000" w:themeColor="text1"/>
        </w:rPr>
        <w:t xml:space="preserve"> professor</w:t>
      </w:r>
      <w:r w:rsidR="00643F45" w:rsidRPr="00786488">
        <w:rPr>
          <w:color w:val="000000" w:themeColor="text1"/>
        </w:rPr>
        <w:t>es</w:t>
      </w:r>
      <w:r w:rsidR="00672C0C" w:rsidRPr="00786488">
        <w:rPr>
          <w:color w:val="000000" w:themeColor="text1"/>
        </w:rPr>
        <w:t>:  Jonny Carlos da Silva,</w:t>
      </w:r>
      <w:r w:rsidR="00C0703C" w:rsidRPr="00786488">
        <w:rPr>
          <w:color w:val="000000" w:themeColor="text1"/>
        </w:rPr>
        <w:t xml:space="preserve"> e-</w:t>
      </w:r>
      <w:r w:rsidR="002603F9" w:rsidRPr="00786488">
        <w:rPr>
          <w:color w:val="000000" w:themeColor="text1"/>
        </w:rPr>
        <w:t xml:space="preserve">mail: </w:t>
      </w:r>
      <w:r w:rsidR="00672C0C" w:rsidRPr="00786488">
        <w:rPr>
          <w:color w:val="000000" w:themeColor="text1"/>
        </w:rPr>
        <w:t>jonny.silva</w:t>
      </w:r>
      <w:r w:rsidR="002603F9" w:rsidRPr="00786488">
        <w:rPr>
          <w:color w:val="000000" w:themeColor="text1"/>
        </w:rPr>
        <w:t>@ufsc.br</w:t>
      </w:r>
    </w:p>
    <w:p w:rsidR="00643F45" w:rsidRPr="00786488" w:rsidRDefault="00672C0C" w:rsidP="00643F45">
      <w:pPr>
        <w:tabs>
          <w:tab w:val="left" w:pos="2730"/>
        </w:tabs>
        <w:ind w:left="284" w:firstLine="2268"/>
        <w:jc w:val="both"/>
        <w:rPr>
          <w:color w:val="000000" w:themeColor="text1"/>
        </w:rPr>
      </w:pPr>
      <w:r w:rsidRPr="00786488">
        <w:rPr>
          <w:color w:val="000000" w:themeColor="text1"/>
        </w:rPr>
        <w:t xml:space="preserve">  </w:t>
      </w:r>
      <w:r w:rsidR="00643F45" w:rsidRPr="00786488">
        <w:rPr>
          <w:color w:val="000000" w:themeColor="text1"/>
        </w:rPr>
        <w:t>Saulo Güths, e-mail:</w:t>
      </w:r>
      <w:r w:rsidR="0007315E" w:rsidRPr="00786488">
        <w:rPr>
          <w:color w:val="000000" w:themeColor="text1"/>
        </w:rPr>
        <w:t xml:space="preserve"> </w:t>
      </w:r>
      <w:r w:rsidR="00643F45" w:rsidRPr="00786488">
        <w:rPr>
          <w:color w:val="000000" w:themeColor="text1"/>
        </w:rPr>
        <w:t>saulo.g@ufsc.br</w:t>
      </w:r>
    </w:p>
    <w:p w:rsidR="00643F45" w:rsidRPr="00786488" w:rsidRDefault="00672C0C" w:rsidP="00643F45">
      <w:pPr>
        <w:tabs>
          <w:tab w:val="left" w:pos="2730"/>
        </w:tabs>
        <w:ind w:left="284" w:firstLine="2268"/>
        <w:jc w:val="both"/>
        <w:rPr>
          <w:color w:val="000000" w:themeColor="text1"/>
        </w:rPr>
      </w:pPr>
      <w:r w:rsidRPr="00786488">
        <w:rPr>
          <w:color w:val="000000" w:themeColor="text1"/>
        </w:rPr>
        <w:t xml:space="preserve">  Carlos Enrique Niño; e-mail: carlos.nino@ufsc.br</w:t>
      </w:r>
    </w:p>
    <w:p w:rsidR="00EB6140" w:rsidRPr="00786488" w:rsidRDefault="00EB6140" w:rsidP="00166D58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  <w:r w:rsidRPr="00786488">
        <w:rPr>
          <w:color w:val="000000" w:themeColor="text1"/>
        </w:rPr>
        <w:t xml:space="preserve">Período: </w:t>
      </w:r>
      <w:r w:rsidR="00703D52">
        <w:rPr>
          <w:b/>
          <w:color w:val="000000" w:themeColor="text1"/>
        </w:rPr>
        <w:t>2</w:t>
      </w:r>
      <w:r w:rsidRPr="001472C6">
        <w:rPr>
          <w:b/>
          <w:color w:val="000000" w:themeColor="text1"/>
        </w:rPr>
        <w:t xml:space="preserve">º </w:t>
      </w:r>
      <w:r w:rsidRPr="00786488">
        <w:rPr>
          <w:b/>
          <w:color w:val="000000" w:themeColor="text1"/>
        </w:rPr>
        <w:t>semestre de 20</w:t>
      </w:r>
      <w:r w:rsidR="001F4EDA" w:rsidRPr="00786488">
        <w:rPr>
          <w:b/>
          <w:color w:val="000000" w:themeColor="text1"/>
        </w:rPr>
        <w:t>2</w:t>
      </w:r>
      <w:r w:rsidR="00B31858">
        <w:rPr>
          <w:b/>
          <w:color w:val="000000" w:themeColor="text1"/>
        </w:rPr>
        <w:t>1</w:t>
      </w:r>
    </w:p>
    <w:p w:rsidR="00C9418F" w:rsidRPr="00786488" w:rsidRDefault="00C9418F" w:rsidP="00C9418F">
      <w:pPr>
        <w:tabs>
          <w:tab w:val="left" w:pos="2730"/>
        </w:tabs>
        <w:jc w:val="both"/>
      </w:pPr>
    </w:p>
    <w:p w:rsidR="00EB6140" w:rsidRPr="00786488" w:rsidRDefault="00EB6140" w:rsidP="00EB6140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 xml:space="preserve">2) Cursos </w:t>
      </w:r>
    </w:p>
    <w:p w:rsidR="00EB6140" w:rsidRPr="00786488" w:rsidRDefault="00EB6140" w:rsidP="00166D58">
      <w:pPr>
        <w:tabs>
          <w:tab w:val="left" w:pos="2730"/>
        </w:tabs>
        <w:spacing w:before="120"/>
        <w:ind w:left="284"/>
        <w:jc w:val="both"/>
      </w:pPr>
      <w:r w:rsidRPr="00786488">
        <w:t>2</w:t>
      </w:r>
      <w:r w:rsidR="00643F45" w:rsidRPr="00786488">
        <w:t>0</w:t>
      </w:r>
      <w:r w:rsidR="00672C0C" w:rsidRPr="00786488">
        <w:t>3</w:t>
      </w:r>
      <w:r w:rsidR="00643F45" w:rsidRPr="00786488">
        <w:t>- Engenharia Mecânica</w:t>
      </w:r>
    </w:p>
    <w:p w:rsidR="00BA392E" w:rsidRPr="00786488" w:rsidRDefault="00BA392E" w:rsidP="009F41AB">
      <w:pPr>
        <w:tabs>
          <w:tab w:val="left" w:pos="2730"/>
        </w:tabs>
        <w:jc w:val="both"/>
      </w:pPr>
    </w:p>
    <w:p w:rsidR="00EB6140" w:rsidRPr="00786488" w:rsidRDefault="00EB6140" w:rsidP="00EB6140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3) Requisitos</w:t>
      </w:r>
    </w:p>
    <w:p w:rsidR="00643F45" w:rsidRPr="00786488" w:rsidRDefault="00643F45" w:rsidP="00075671">
      <w:pPr>
        <w:tabs>
          <w:tab w:val="left" w:pos="2730"/>
        </w:tabs>
        <w:spacing w:before="120"/>
        <w:ind w:left="284"/>
        <w:jc w:val="both"/>
      </w:pPr>
      <w:r w:rsidRPr="00786488">
        <w:t>EMC5021 Planejamento de Trabalho de Curso</w:t>
      </w:r>
    </w:p>
    <w:p w:rsidR="00A07C55" w:rsidRPr="00786488" w:rsidRDefault="00A07C55" w:rsidP="00A07C55">
      <w:pPr>
        <w:tabs>
          <w:tab w:val="left" w:pos="2730"/>
        </w:tabs>
        <w:spacing w:before="120"/>
        <w:jc w:val="both"/>
      </w:pPr>
    </w:p>
    <w:p w:rsidR="00611E0C" w:rsidRPr="00786488" w:rsidRDefault="00611E0C" w:rsidP="00611E0C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4) Ementa</w:t>
      </w:r>
    </w:p>
    <w:p w:rsidR="00643F45" w:rsidRPr="00786488" w:rsidRDefault="00643F45" w:rsidP="00643F45">
      <w:pPr>
        <w:tabs>
          <w:tab w:val="left" w:pos="2730"/>
        </w:tabs>
        <w:spacing w:before="120"/>
        <w:ind w:left="284"/>
        <w:jc w:val="both"/>
      </w:pPr>
      <w:r w:rsidRPr="00786488">
        <w:lastRenderedPageBreak/>
        <w:t>Aplicação</w:t>
      </w:r>
      <w:r w:rsidR="0007315E" w:rsidRPr="00786488">
        <w:t xml:space="preserve"> </w:t>
      </w:r>
      <w:r w:rsidRPr="00786488">
        <w:t>prática</w:t>
      </w:r>
      <w:r w:rsidR="0007315E" w:rsidRPr="00786488">
        <w:t xml:space="preserve"> </w:t>
      </w:r>
      <w:r w:rsidRPr="00786488">
        <w:t>dos</w:t>
      </w:r>
      <w:r w:rsidR="0007315E" w:rsidRPr="00786488">
        <w:t xml:space="preserve"> </w:t>
      </w:r>
      <w:r w:rsidRPr="00786488">
        <w:t>tópicos</w:t>
      </w:r>
      <w:r w:rsidR="0007315E" w:rsidRPr="00786488">
        <w:t xml:space="preserve"> </w:t>
      </w:r>
      <w:r w:rsidRPr="00786488">
        <w:t>estudados</w:t>
      </w:r>
      <w:r w:rsidR="0007315E" w:rsidRPr="00786488">
        <w:t xml:space="preserve"> </w:t>
      </w:r>
      <w:r w:rsidRPr="00786488">
        <w:t>no</w:t>
      </w:r>
      <w:r w:rsidR="0007315E" w:rsidRPr="00786488">
        <w:t xml:space="preserve"> </w:t>
      </w:r>
      <w:r w:rsidRPr="00786488">
        <w:t>curso</w:t>
      </w:r>
      <w:r w:rsidR="0007315E" w:rsidRPr="00786488">
        <w:t xml:space="preserve"> </w:t>
      </w:r>
      <w:r w:rsidRPr="00786488">
        <w:t>de</w:t>
      </w:r>
      <w:r w:rsidR="0007315E" w:rsidRPr="00786488">
        <w:t xml:space="preserve"> </w:t>
      </w:r>
      <w:r w:rsidRPr="00786488">
        <w:t>Engenharia</w:t>
      </w:r>
      <w:r w:rsidR="0007315E" w:rsidRPr="00786488">
        <w:t xml:space="preserve"> </w:t>
      </w:r>
      <w:r w:rsidRPr="00786488">
        <w:t>Mecânica,</w:t>
      </w:r>
      <w:r w:rsidR="0007315E" w:rsidRPr="00786488">
        <w:t xml:space="preserve"> </w:t>
      </w:r>
      <w:r w:rsidRPr="00786488">
        <w:t>na</w:t>
      </w:r>
      <w:r w:rsidR="0007315E" w:rsidRPr="00786488">
        <w:t xml:space="preserve"> </w:t>
      </w:r>
      <w:r w:rsidRPr="00786488">
        <w:t>forma</w:t>
      </w:r>
      <w:r w:rsidR="0007315E" w:rsidRPr="00786488">
        <w:t xml:space="preserve"> </w:t>
      </w:r>
      <w:r w:rsidRPr="00786488">
        <w:t>de</w:t>
      </w:r>
      <w:r w:rsidR="0007315E" w:rsidRPr="00786488">
        <w:t xml:space="preserve"> </w:t>
      </w:r>
      <w:r w:rsidRPr="00786488">
        <w:t>projetos</w:t>
      </w:r>
      <w:r w:rsidR="0007315E" w:rsidRPr="00786488">
        <w:t xml:space="preserve"> </w:t>
      </w:r>
      <w:r w:rsidRPr="00786488">
        <w:t>técnicos</w:t>
      </w:r>
      <w:r w:rsidR="0007315E" w:rsidRPr="00786488">
        <w:t xml:space="preserve"> </w:t>
      </w:r>
      <w:r w:rsidRPr="00786488">
        <w:t>e/ou</w:t>
      </w:r>
      <w:r w:rsidR="0007315E" w:rsidRPr="00786488">
        <w:t xml:space="preserve"> </w:t>
      </w:r>
      <w:r w:rsidRPr="00786488">
        <w:t>científicos</w:t>
      </w:r>
      <w:r w:rsidR="0007315E" w:rsidRPr="00786488">
        <w:t xml:space="preserve"> </w:t>
      </w:r>
      <w:r w:rsidRPr="00786488">
        <w:t>ao</w:t>
      </w:r>
      <w:r w:rsidR="0007315E" w:rsidRPr="00786488">
        <w:t xml:space="preserve"> </w:t>
      </w:r>
      <w:r w:rsidRPr="00786488">
        <w:t>nível</w:t>
      </w:r>
      <w:r w:rsidR="0007315E" w:rsidRPr="00786488">
        <w:t xml:space="preserve"> </w:t>
      </w:r>
      <w:r w:rsidRPr="00786488">
        <w:t>dos</w:t>
      </w:r>
      <w:r w:rsidR="0007315E" w:rsidRPr="00786488">
        <w:t xml:space="preserve"> </w:t>
      </w:r>
      <w:r w:rsidRPr="00786488">
        <w:t>atribuídos</w:t>
      </w:r>
      <w:r w:rsidR="0007315E" w:rsidRPr="00786488">
        <w:t xml:space="preserve"> </w:t>
      </w:r>
      <w:r w:rsidRPr="00786488">
        <w:t>a</w:t>
      </w:r>
      <w:r w:rsidR="0007315E" w:rsidRPr="00786488">
        <w:t xml:space="preserve"> </w:t>
      </w:r>
      <w:r w:rsidRPr="00786488">
        <w:t>um</w:t>
      </w:r>
      <w:r w:rsidR="0007315E" w:rsidRPr="00786488">
        <w:t xml:space="preserve"> </w:t>
      </w:r>
      <w:r w:rsidRPr="00786488">
        <w:t>engenheiro.</w:t>
      </w:r>
    </w:p>
    <w:p w:rsidR="009F41AB" w:rsidRPr="00786488" w:rsidRDefault="009F41AB" w:rsidP="009F41AB">
      <w:pPr>
        <w:tabs>
          <w:tab w:val="left" w:pos="2730"/>
        </w:tabs>
        <w:spacing w:before="120"/>
        <w:jc w:val="both"/>
      </w:pPr>
    </w:p>
    <w:p w:rsidR="00611E0C" w:rsidRPr="00786488" w:rsidRDefault="00611E0C" w:rsidP="00611E0C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5) Objetivos</w:t>
      </w:r>
    </w:p>
    <w:p w:rsidR="00643F45" w:rsidRPr="00786488" w:rsidRDefault="00643F45" w:rsidP="00643F45">
      <w:pPr>
        <w:tabs>
          <w:tab w:val="left" w:pos="2730"/>
        </w:tabs>
        <w:spacing w:before="120"/>
        <w:ind w:left="284"/>
        <w:jc w:val="both"/>
        <w:rPr>
          <w:b/>
        </w:rPr>
      </w:pPr>
      <w:r w:rsidRPr="00786488">
        <w:rPr>
          <w:b/>
        </w:rPr>
        <w:t>5.1. Objetivos Gerais</w:t>
      </w:r>
    </w:p>
    <w:p w:rsidR="0007315E" w:rsidRPr="00786488" w:rsidRDefault="0007315E" w:rsidP="0007315E">
      <w:pPr>
        <w:tabs>
          <w:tab w:val="left" w:pos="2730"/>
        </w:tabs>
        <w:spacing w:before="120"/>
        <w:ind w:left="284"/>
        <w:jc w:val="both"/>
      </w:pPr>
      <w:r w:rsidRPr="00786488">
        <w:t>O aluno deve exibir ou desenvolver a capacidade de trabalhar com as matérias do curso de engenharia mecânica com o objetivo de montar e solucionar um projeto nesta área.</w:t>
      </w:r>
    </w:p>
    <w:p w:rsidR="00643F45" w:rsidRPr="00786488" w:rsidRDefault="00643F45" w:rsidP="0007315E">
      <w:pPr>
        <w:tabs>
          <w:tab w:val="left" w:pos="2730"/>
        </w:tabs>
        <w:spacing w:before="240"/>
        <w:ind w:left="284"/>
        <w:jc w:val="both"/>
        <w:rPr>
          <w:b/>
        </w:rPr>
      </w:pPr>
      <w:r w:rsidRPr="00786488">
        <w:rPr>
          <w:b/>
        </w:rPr>
        <w:t>5.2. Objetivos Específicos</w:t>
      </w:r>
    </w:p>
    <w:p w:rsidR="0007315E" w:rsidRPr="00786488" w:rsidRDefault="0007315E" w:rsidP="0007315E">
      <w:pPr>
        <w:tabs>
          <w:tab w:val="left" w:pos="2730"/>
        </w:tabs>
        <w:spacing w:before="120"/>
        <w:ind w:left="284"/>
        <w:jc w:val="both"/>
      </w:pPr>
      <w:r w:rsidRPr="00786488">
        <w:t>1– Propor soluções, desenvolvendo seu espírito crítico e criativo;</w:t>
      </w:r>
    </w:p>
    <w:p w:rsidR="0007315E" w:rsidRPr="00786488" w:rsidRDefault="0007315E" w:rsidP="0007315E">
      <w:pPr>
        <w:tabs>
          <w:tab w:val="left" w:pos="2730"/>
        </w:tabs>
        <w:spacing w:before="120"/>
        <w:ind w:left="284"/>
        <w:jc w:val="both"/>
      </w:pPr>
      <w:r w:rsidRPr="00786488">
        <w:t>2– Organizar e gerenciar um projeto dentro de um ou mais tópicos atribuídos à responsabilidade de um engenheiro mecânico;</w:t>
      </w:r>
    </w:p>
    <w:p w:rsidR="0007315E" w:rsidRPr="00786488" w:rsidRDefault="0007315E" w:rsidP="0007315E">
      <w:pPr>
        <w:tabs>
          <w:tab w:val="left" w:pos="2730"/>
        </w:tabs>
        <w:spacing w:before="120"/>
        <w:ind w:left="284"/>
        <w:jc w:val="both"/>
      </w:pPr>
      <w:r w:rsidRPr="00786488">
        <w:t>3– Perceber, compreender e trabalhar com o inter-relacionamento das matérias de formação do engenheiro mecânico.</w:t>
      </w:r>
    </w:p>
    <w:p w:rsidR="00166D58" w:rsidRPr="00786488" w:rsidRDefault="00166D58" w:rsidP="00374F56">
      <w:pPr>
        <w:tabs>
          <w:tab w:val="left" w:pos="2730"/>
        </w:tabs>
        <w:jc w:val="both"/>
        <w:rPr>
          <w:b/>
        </w:rPr>
      </w:pPr>
    </w:p>
    <w:p w:rsidR="00374F56" w:rsidRPr="00786488" w:rsidRDefault="00374F56" w:rsidP="00374F56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6) Conteúdo Programático</w:t>
      </w:r>
    </w:p>
    <w:p w:rsidR="0007315E" w:rsidRDefault="0007315E" w:rsidP="00166D58">
      <w:pPr>
        <w:tabs>
          <w:tab w:val="left" w:pos="2730"/>
        </w:tabs>
        <w:spacing w:before="120"/>
        <w:ind w:left="284"/>
        <w:jc w:val="both"/>
      </w:pPr>
      <w:r w:rsidRPr="00786488">
        <w:t>Considerar o conteúdo programático como decorrente das áreas pertinentes a</w:t>
      </w:r>
      <w:r w:rsidR="00E63469" w:rsidRPr="00786488">
        <w:t>o trabalho de curso</w:t>
      </w:r>
      <w:r w:rsidRPr="00786488">
        <w:t>.</w:t>
      </w:r>
      <w:r w:rsidR="00E63469" w:rsidRPr="00786488">
        <w:t xml:space="preserve"> </w:t>
      </w:r>
      <w:r w:rsidRPr="00786488">
        <w:t>O orientador do TCC determina, em conjunto com o aluno, os conhecimentos</w:t>
      </w:r>
      <w:r w:rsidR="00E63469" w:rsidRPr="00786488">
        <w:t xml:space="preserve">, informações e habilidades necessárias para realizar as atividades </w:t>
      </w:r>
      <w:r w:rsidR="004163AF" w:rsidRPr="00786488">
        <w:t>próprias do TCC.</w:t>
      </w:r>
    </w:p>
    <w:p w:rsidR="001817EC" w:rsidRDefault="001817EC" w:rsidP="00166D58">
      <w:pPr>
        <w:tabs>
          <w:tab w:val="left" w:pos="2730"/>
        </w:tabs>
        <w:spacing w:before="120"/>
        <w:ind w:left="284"/>
        <w:jc w:val="both"/>
      </w:pPr>
      <w:r>
        <w:t>Para fins de definir qual vai ser o docente da disciplina que vai esclarecer dúvidas e responder a solicitações do aluno, além de participar da banca na defesa, o tema do TCC deve ser enquadrado numa das seguintes áreas:</w:t>
      </w:r>
    </w:p>
    <w:p w:rsidR="001817EC" w:rsidRDefault="001817EC" w:rsidP="001817EC">
      <w:pPr>
        <w:tabs>
          <w:tab w:val="left" w:pos="2730"/>
        </w:tabs>
        <w:ind w:left="709"/>
        <w:jc w:val="both"/>
      </w:pPr>
      <w:r>
        <w:lastRenderedPageBreak/>
        <w:t>- Análise e Projeto.</w:t>
      </w:r>
    </w:p>
    <w:p w:rsidR="001817EC" w:rsidRDefault="001817EC" w:rsidP="001817EC">
      <w:pPr>
        <w:tabs>
          <w:tab w:val="left" w:pos="2730"/>
        </w:tabs>
        <w:ind w:left="709"/>
        <w:jc w:val="both"/>
      </w:pPr>
      <w:r>
        <w:t>- Ciências Térmicas.</w:t>
      </w:r>
    </w:p>
    <w:p w:rsidR="001817EC" w:rsidRDefault="001817EC" w:rsidP="001817EC">
      <w:pPr>
        <w:tabs>
          <w:tab w:val="left" w:pos="2730"/>
        </w:tabs>
        <w:ind w:left="709"/>
        <w:jc w:val="both"/>
      </w:pPr>
      <w:r>
        <w:t>- Manufatura, Materiais e Metrologia (3M).</w:t>
      </w:r>
    </w:p>
    <w:p w:rsidR="00117815" w:rsidRPr="00786488" w:rsidRDefault="00117815" w:rsidP="009F41AB">
      <w:pPr>
        <w:tabs>
          <w:tab w:val="left" w:pos="2730"/>
        </w:tabs>
        <w:jc w:val="both"/>
      </w:pPr>
    </w:p>
    <w:p w:rsidR="00374F56" w:rsidRPr="00786488" w:rsidRDefault="00374F56" w:rsidP="00374F56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7) Metodologia</w:t>
      </w:r>
    </w:p>
    <w:p w:rsidR="0007315E" w:rsidRPr="00786488" w:rsidRDefault="0007315E" w:rsidP="0007315E">
      <w:pPr>
        <w:tabs>
          <w:tab w:val="left" w:pos="2730"/>
        </w:tabs>
        <w:spacing w:before="120"/>
        <w:ind w:left="284"/>
        <w:jc w:val="both"/>
      </w:pPr>
      <w:r w:rsidRPr="00786488">
        <w:t>A maior ênfase na condução da disciplina é para uma abordagem prática, com o aluno desenvolvendo o seu TCC e mantendo encontros periódicos com seu orientador</w:t>
      </w:r>
      <w:r w:rsidR="004163AF" w:rsidRPr="00786488">
        <w:t xml:space="preserve"> (que podem ser por videoconferência)</w:t>
      </w:r>
      <w:r w:rsidRPr="00786488">
        <w:t>, conforme cronograma de trabalho previamente definido por eles.</w:t>
      </w:r>
      <w:r w:rsidR="004163AF" w:rsidRPr="00786488">
        <w:t xml:space="preserve"> </w:t>
      </w:r>
    </w:p>
    <w:p w:rsidR="005E129F" w:rsidRPr="00786488" w:rsidRDefault="00703D52" w:rsidP="0007315E">
      <w:pPr>
        <w:tabs>
          <w:tab w:val="left" w:pos="2730"/>
        </w:tabs>
        <w:spacing w:before="120"/>
        <w:ind w:left="284"/>
        <w:jc w:val="both"/>
      </w:pPr>
      <w:r>
        <w:t>O “template” para elaboração do documento de TCC, o “template” do RPA</w:t>
      </w:r>
      <w:r w:rsidR="005E129F" w:rsidRPr="00786488">
        <w:t xml:space="preserve"> </w:t>
      </w:r>
      <w:r>
        <w:t xml:space="preserve">(Relatório de Planejamento e Atividades) e documento com respostas a Perguntas Frequentes (FAQs) serão disponibilizados </w:t>
      </w:r>
      <w:r w:rsidR="005E129F" w:rsidRPr="00786488">
        <w:t>no ambiente Moodle da disciplina/turma.</w:t>
      </w:r>
    </w:p>
    <w:p w:rsidR="0049573F" w:rsidRPr="00786488" w:rsidRDefault="0049573F" w:rsidP="00107F4F">
      <w:pPr>
        <w:tabs>
          <w:tab w:val="left" w:pos="2730"/>
        </w:tabs>
        <w:spacing w:before="120"/>
        <w:ind w:left="284"/>
        <w:jc w:val="both"/>
      </w:pPr>
    </w:p>
    <w:p w:rsidR="00374F56" w:rsidRPr="00786488" w:rsidRDefault="00374F56" w:rsidP="00374F56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8) Avaliação</w:t>
      </w:r>
    </w:p>
    <w:p w:rsidR="00672C0C" w:rsidRPr="00786488" w:rsidRDefault="00643F45" w:rsidP="00643F45">
      <w:pPr>
        <w:tabs>
          <w:tab w:val="left" w:pos="2730"/>
        </w:tabs>
        <w:spacing w:before="120"/>
        <w:ind w:left="284"/>
        <w:jc w:val="both"/>
      </w:pPr>
      <w:r w:rsidRPr="00786488">
        <w:t>A</w:t>
      </w:r>
      <w:r w:rsidR="0007315E" w:rsidRPr="00786488">
        <w:t xml:space="preserve"> </w:t>
      </w:r>
      <w:r w:rsidRPr="00786488">
        <w:t>avaliação</w:t>
      </w:r>
      <w:r w:rsidR="0007315E" w:rsidRPr="00786488">
        <w:t xml:space="preserve"> </w:t>
      </w:r>
      <w:r w:rsidR="00C3201D" w:rsidRPr="00786488">
        <w:t xml:space="preserve">será </w:t>
      </w:r>
      <w:r w:rsidR="00672C0C" w:rsidRPr="00786488">
        <w:t>composta de d</w:t>
      </w:r>
      <w:r w:rsidR="001D303F" w:rsidRPr="00786488">
        <w:t>uas tarefas</w:t>
      </w:r>
      <w:r w:rsidR="00672C0C" w:rsidRPr="00786488">
        <w:t>:</w:t>
      </w:r>
    </w:p>
    <w:p w:rsidR="00672C0C" w:rsidRPr="00786488" w:rsidRDefault="00672C0C" w:rsidP="00672C0C">
      <w:pPr>
        <w:pStyle w:val="Prrafodelista"/>
        <w:numPr>
          <w:ilvl w:val="0"/>
          <w:numId w:val="9"/>
        </w:numPr>
        <w:tabs>
          <w:tab w:val="left" w:pos="2730"/>
        </w:tabs>
        <w:spacing w:before="120"/>
        <w:jc w:val="both"/>
      </w:pPr>
      <w:r w:rsidRPr="00786488">
        <w:t>Entrega de relatório referente ao planejamento e ao andamento das atividades (RPA) do TCC.</w:t>
      </w:r>
    </w:p>
    <w:p w:rsidR="00672C0C" w:rsidRPr="00786488" w:rsidRDefault="00672C0C" w:rsidP="00672C0C">
      <w:pPr>
        <w:pStyle w:val="Prrafodelista"/>
        <w:tabs>
          <w:tab w:val="left" w:pos="2730"/>
        </w:tabs>
        <w:spacing w:before="120"/>
        <w:ind w:left="644"/>
        <w:jc w:val="both"/>
      </w:pPr>
    </w:p>
    <w:p w:rsidR="00672C0C" w:rsidRPr="00786488" w:rsidRDefault="00672C0C" w:rsidP="00672C0C">
      <w:pPr>
        <w:pStyle w:val="Prrafodelista"/>
        <w:numPr>
          <w:ilvl w:val="0"/>
          <w:numId w:val="9"/>
        </w:numPr>
        <w:tabs>
          <w:tab w:val="left" w:pos="2730"/>
        </w:tabs>
        <w:spacing w:before="240"/>
        <w:jc w:val="both"/>
      </w:pPr>
      <w:r w:rsidRPr="00786488">
        <w:t>Elaboração de documento de TCC e defesa do mesmo ante uma banca.</w:t>
      </w:r>
    </w:p>
    <w:p w:rsidR="00672C0C" w:rsidRPr="00786488" w:rsidRDefault="00C3201D" w:rsidP="00672C0C">
      <w:pPr>
        <w:tabs>
          <w:tab w:val="left" w:pos="2730"/>
        </w:tabs>
        <w:spacing w:before="120"/>
        <w:ind w:left="709"/>
        <w:jc w:val="both"/>
      </w:pPr>
      <w:r w:rsidRPr="00786488">
        <w:t>A banca estará composta pelo menos por três membros, sendo um deles o orientador (ou coorientador) do trabalho, outro o professor da disciplina EMC5022 responsável pela área temática do TCC.</w:t>
      </w:r>
      <w:r w:rsidR="00672C0C" w:rsidRPr="00786488">
        <w:t xml:space="preserve"> </w:t>
      </w:r>
    </w:p>
    <w:p w:rsidR="00672C0C" w:rsidRPr="00786488" w:rsidRDefault="001D303F" w:rsidP="001D303F">
      <w:pPr>
        <w:tabs>
          <w:tab w:val="left" w:pos="2730"/>
        </w:tabs>
        <w:spacing w:before="120"/>
        <w:ind w:left="284"/>
        <w:jc w:val="both"/>
      </w:pPr>
      <w:r w:rsidRPr="00786488">
        <w:t xml:space="preserve">A tarefa </w:t>
      </w:r>
      <w:r w:rsidR="00672C0C" w:rsidRPr="00786488">
        <w:t xml:space="preserve">1 tem peso 2 e </w:t>
      </w:r>
      <w:r w:rsidRPr="00786488">
        <w:t xml:space="preserve">a tarefa </w:t>
      </w:r>
      <w:r w:rsidR="00672C0C" w:rsidRPr="00786488">
        <w:t>2 tem peso 8, de modo que a nota final será obtida através da média ponderada, da seguinte forma</w:t>
      </w:r>
      <w:r w:rsidRPr="00786488">
        <w:t>:</w:t>
      </w:r>
    </w:p>
    <w:p w:rsidR="00672C0C" w:rsidRPr="00786488" w:rsidRDefault="00672C0C" w:rsidP="001D303F">
      <w:pPr>
        <w:tabs>
          <w:tab w:val="left" w:pos="2730"/>
        </w:tabs>
        <w:spacing w:before="120"/>
        <w:ind w:firstLine="709"/>
        <w:jc w:val="both"/>
      </w:pPr>
      <w:r w:rsidRPr="00786488">
        <w:lastRenderedPageBreak/>
        <w:t>NF = 0,2</w:t>
      </w:r>
      <w:r w:rsidRPr="00786488">
        <w:sym w:font="Symbol" w:char="F0B4"/>
      </w:r>
      <w:r w:rsidRPr="00786488">
        <w:t>RPA + 0.8</w:t>
      </w:r>
      <w:r w:rsidRPr="00786488">
        <w:sym w:font="Symbol" w:char="F0B4"/>
      </w:r>
      <w:r w:rsidRPr="00786488">
        <w:t>TCC</w:t>
      </w:r>
    </w:p>
    <w:p w:rsidR="00374F56" w:rsidRPr="00786488" w:rsidRDefault="00374F56" w:rsidP="00374F56">
      <w:pPr>
        <w:tabs>
          <w:tab w:val="left" w:pos="2730"/>
        </w:tabs>
        <w:jc w:val="both"/>
      </w:pPr>
    </w:p>
    <w:p w:rsidR="00374F56" w:rsidRPr="00786488" w:rsidRDefault="00374F56" w:rsidP="00374F56">
      <w:pPr>
        <w:tabs>
          <w:tab w:val="left" w:pos="2730"/>
        </w:tabs>
        <w:jc w:val="both"/>
        <w:rPr>
          <w:b/>
        </w:rPr>
      </w:pPr>
      <w:r w:rsidRPr="00786488">
        <w:rPr>
          <w:b/>
        </w:rPr>
        <w:t>9) Cronograma</w:t>
      </w:r>
    </w:p>
    <w:p w:rsidR="00703D52" w:rsidRDefault="00703D52" w:rsidP="004163AF">
      <w:pPr>
        <w:tabs>
          <w:tab w:val="left" w:pos="2730"/>
        </w:tabs>
        <w:spacing w:before="120"/>
        <w:ind w:left="284"/>
        <w:jc w:val="both"/>
      </w:pPr>
      <w:r>
        <w:t>Na 2ª-feira 1º de novembro de 2021 às 18:30 h haverá uma aula síncrona, durante a qual serão apresentados o plano de ensino e as diretrizes para elaboração e defesa do TCC. O link da sala de videoconferência será informado através do Moodle.</w:t>
      </w:r>
    </w:p>
    <w:p w:rsidR="001D303F" w:rsidRPr="00786488" w:rsidRDefault="001D303F" w:rsidP="004163AF">
      <w:pPr>
        <w:tabs>
          <w:tab w:val="left" w:pos="2730"/>
        </w:tabs>
        <w:spacing w:before="120"/>
        <w:ind w:left="284"/>
        <w:jc w:val="both"/>
      </w:pPr>
      <w:r w:rsidRPr="00786488">
        <w:t xml:space="preserve">A  tarefa 1 (RPA- Relatório de planejamento e andamento das atividades) deve ser postada no ambiente Moodle da disciplina até o dia </w:t>
      </w:r>
      <w:r w:rsidR="00B31858" w:rsidRPr="001472C6">
        <w:rPr>
          <w:b/>
        </w:rPr>
        <w:t>2</w:t>
      </w:r>
      <w:r w:rsidR="00703D52">
        <w:rPr>
          <w:b/>
        </w:rPr>
        <w:t>2</w:t>
      </w:r>
      <w:r w:rsidR="00B31858" w:rsidRPr="001472C6">
        <w:rPr>
          <w:b/>
        </w:rPr>
        <w:t xml:space="preserve"> de </w:t>
      </w:r>
      <w:r w:rsidR="00703D52">
        <w:rPr>
          <w:b/>
        </w:rPr>
        <w:t>novembro</w:t>
      </w:r>
      <w:r w:rsidR="00B31858" w:rsidRPr="001472C6">
        <w:rPr>
          <w:b/>
        </w:rPr>
        <w:t xml:space="preserve"> de </w:t>
      </w:r>
      <w:r w:rsidRPr="001472C6">
        <w:rPr>
          <w:b/>
        </w:rPr>
        <w:t>2021</w:t>
      </w:r>
      <w:r w:rsidRPr="00786488">
        <w:t>.</w:t>
      </w:r>
    </w:p>
    <w:p w:rsidR="00166D58" w:rsidRDefault="00166D58" w:rsidP="00166D58">
      <w:pPr>
        <w:tabs>
          <w:tab w:val="left" w:pos="2730"/>
        </w:tabs>
        <w:spacing w:before="120"/>
        <w:ind w:left="284"/>
        <w:jc w:val="both"/>
      </w:pPr>
      <w:r w:rsidRPr="00786488">
        <w:t>Se o</w:t>
      </w:r>
      <w:r w:rsidR="001D303F" w:rsidRPr="00786488">
        <w:t xml:space="preserve"> aluno não defender o TCC </w:t>
      </w:r>
      <w:r w:rsidR="00703D52">
        <w:t xml:space="preserve">até a sexta-feira </w:t>
      </w:r>
      <w:r w:rsidR="00703D52">
        <w:rPr>
          <w:b/>
        </w:rPr>
        <w:t>25 de março de 2022,</w:t>
      </w:r>
      <w:r w:rsidR="001D303F" w:rsidRPr="00786488">
        <w:t xml:space="preserve"> ficará</w:t>
      </w:r>
      <w:r w:rsidRPr="00786488">
        <w:t xml:space="preserve"> auto</w:t>
      </w:r>
      <w:r>
        <w:t>maticamente com “menção I”</w:t>
      </w:r>
      <w:r w:rsidR="001D303F">
        <w:t xml:space="preserve"> na disciplina</w:t>
      </w:r>
      <w:r>
        <w:t>. Deverá defender e ter aprovado o TCC até o final do semestre subsequente (202</w:t>
      </w:r>
      <w:r w:rsidR="00703D52">
        <w:t>2.1</w:t>
      </w:r>
      <w:r>
        <w:t>) pois, do contrário, a “menção I” será transformada em nota zero.</w:t>
      </w:r>
    </w:p>
    <w:p w:rsidR="00E63469" w:rsidRDefault="00E63469" w:rsidP="00374F56">
      <w:pPr>
        <w:tabs>
          <w:tab w:val="left" w:pos="2730"/>
        </w:tabs>
        <w:jc w:val="both"/>
      </w:pPr>
    </w:p>
    <w:p w:rsidR="00703D52" w:rsidRDefault="00703D52" w:rsidP="00374F56">
      <w:pPr>
        <w:tabs>
          <w:tab w:val="left" w:pos="2730"/>
        </w:tabs>
        <w:jc w:val="both"/>
      </w:pPr>
    </w:p>
    <w:p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:rsidR="00844175" w:rsidRDefault="00844175" w:rsidP="0007315E">
      <w:pPr>
        <w:tabs>
          <w:tab w:val="left" w:pos="2730"/>
        </w:tabs>
        <w:spacing w:before="120"/>
        <w:ind w:left="709" w:hanging="425"/>
        <w:jc w:val="both"/>
      </w:pPr>
      <w:r>
        <w:t>10.1- Bibliografia relacionada com a elaboração de trabalhos científicos.</w:t>
      </w:r>
    </w:p>
    <w:p w:rsidR="00844175" w:rsidRDefault="00844175" w:rsidP="0007315E">
      <w:pPr>
        <w:tabs>
          <w:tab w:val="left" w:pos="2730"/>
        </w:tabs>
        <w:spacing w:before="120"/>
        <w:ind w:left="709" w:hanging="425"/>
        <w:jc w:val="both"/>
      </w:pPr>
      <w:r>
        <w:t>10.2- Bibliografia relacionada com o tema do TCC, a ser definida pelo orientador do trabalho.</w:t>
      </w:r>
    </w:p>
    <w:p w:rsidR="0007315E" w:rsidRDefault="00166D58" w:rsidP="0007315E">
      <w:pPr>
        <w:tabs>
          <w:tab w:val="left" w:pos="2730"/>
        </w:tabs>
        <w:spacing w:before="120"/>
        <w:ind w:left="709" w:hanging="425"/>
        <w:jc w:val="both"/>
      </w:pPr>
      <w:r>
        <w:t xml:space="preserve">11.3- </w:t>
      </w:r>
      <w:r w:rsidRPr="00166D58">
        <w:t>ABNT NBR 6023. Informação e documentação</w:t>
      </w:r>
      <w:r>
        <w:t xml:space="preserve"> - </w:t>
      </w:r>
      <w:r w:rsidRPr="00166D58">
        <w:t xml:space="preserve">Referências. 2017, 74 p. </w:t>
      </w:r>
    </w:p>
    <w:p w:rsidR="00F43F38" w:rsidRPr="00F43F38" w:rsidRDefault="00F43F38" w:rsidP="00374F56">
      <w:pPr>
        <w:tabs>
          <w:tab w:val="left" w:pos="2730"/>
        </w:tabs>
        <w:jc w:val="both"/>
      </w:pPr>
    </w:p>
    <w:p w:rsidR="00374F56" w:rsidRPr="00672C0C" w:rsidRDefault="00374F56" w:rsidP="00374F56">
      <w:pPr>
        <w:tabs>
          <w:tab w:val="left" w:pos="2730"/>
        </w:tabs>
        <w:jc w:val="both"/>
        <w:rPr>
          <w:b/>
        </w:rPr>
      </w:pPr>
      <w:r w:rsidRPr="00672C0C">
        <w:rPr>
          <w:b/>
        </w:rPr>
        <w:t>11) Bibliografia Complementar</w:t>
      </w:r>
    </w:p>
    <w:p w:rsidR="00330AC9" w:rsidRPr="00672C0C" w:rsidRDefault="00330AC9" w:rsidP="00330AC9">
      <w:pPr>
        <w:tabs>
          <w:tab w:val="left" w:pos="2730"/>
        </w:tabs>
        <w:spacing w:before="120"/>
        <w:ind w:left="709" w:hanging="425"/>
        <w:jc w:val="both"/>
      </w:pPr>
      <w:r w:rsidRPr="00330AC9">
        <w:t xml:space="preserve">11.1. Jonny Carlos da Silva. Trabalho de começo de carreira: um guia coaching para decolar na carreira com seu TCC. Ed. </w:t>
      </w:r>
      <w:r w:rsidRPr="00672C0C">
        <w:t>Amazon, 1a edição, 2017. 136 p.</w:t>
      </w:r>
    </w:p>
    <w:p w:rsidR="000A797E" w:rsidRPr="00330AC9" w:rsidRDefault="0031502A" w:rsidP="000A797E">
      <w:pPr>
        <w:tabs>
          <w:tab w:val="left" w:pos="2730"/>
        </w:tabs>
        <w:spacing w:before="120"/>
        <w:ind w:left="709" w:hanging="425"/>
        <w:jc w:val="both"/>
      </w:pPr>
      <w:r w:rsidRPr="00672C0C">
        <w:lastRenderedPageBreak/>
        <w:t>11.</w:t>
      </w:r>
      <w:r w:rsidR="00330AC9" w:rsidRPr="00672C0C">
        <w:t>2</w:t>
      </w:r>
      <w:r w:rsidRPr="00672C0C">
        <w:t xml:space="preserve">. </w:t>
      </w:r>
      <w:r w:rsidR="000A797E" w:rsidRPr="000A797E">
        <w:t>Jonko Birriel, E.; Silva Arruda, A.C. TCC Ciências Exatas - Trabalho de Conclusão de Curso Com Exemplos Prático.</w:t>
      </w:r>
      <w:r w:rsidR="000A797E">
        <w:t xml:space="preserve"> </w:t>
      </w:r>
      <w:r w:rsidR="000A797E" w:rsidRPr="00330AC9">
        <w:t>Editora LTC, 2016. 96 p.</w:t>
      </w:r>
    </w:p>
    <w:p w:rsidR="00330AC9" w:rsidRDefault="0031502A" w:rsidP="0031502A">
      <w:pPr>
        <w:tabs>
          <w:tab w:val="left" w:pos="2730"/>
        </w:tabs>
        <w:spacing w:before="120"/>
        <w:ind w:left="709" w:hanging="425"/>
        <w:jc w:val="both"/>
      </w:pPr>
      <w:r w:rsidRPr="00330AC9">
        <w:t>11.</w:t>
      </w:r>
      <w:r w:rsidR="00330AC9">
        <w:t>3</w:t>
      </w:r>
      <w:r w:rsidRPr="00330AC9">
        <w:t xml:space="preserve">. </w:t>
      </w:r>
      <w:r w:rsidR="00330AC9" w:rsidRPr="00330AC9">
        <w:t xml:space="preserve">Silvia Pereira </w:t>
      </w:r>
      <w:r w:rsidR="00330AC9" w:rsidRPr="000A797E">
        <w:t>De Castro, S.P. TCC Trabalho De Conclusão De Curso. Editora Saraiva, 2019. 320 p</w:t>
      </w:r>
      <w:r w:rsidR="00330AC9">
        <w:t>.</w:t>
      </w:r>
      <w:r w:rsidR="00330AC9" w:rsidRPr="00330AC9">
        <w:t xml:space="preserve"> </w:t>
      </w:r>
    </w:p>
    <w:p w:rsidR="005F57E8" w:rsidRDefault="0031502A" w:rsidP="00166D58">
      <w:pPr>
        <w:tabs>
          <w:tab w:val="left" w:pos="709"/>
        </w:tabs>
        <w:spacing w:before="120"/>
        <w:ind w:left="426" w:hanging="426"/>
        <w:jc w:val="center"/>
      </w:pPr>
      <w:r>
        <w:t>__________________________________________</w:t>
      </w:r>
      <w:r w:rsidR="00166D58">
        <w:t xml:space="preserve">   </w:t>
      </w:r>
    </w:p>
    <w:sectPr w:rsidR="005F57E8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EC" w:rsidRDefault="006A2AEC" w:rsidP="00593965">
      <w:r>
        <w:separator/>
      </w:r>
    </w:p>
  </w:endnote>
  <w:endnote w:type="continuationSeparator" w:id="0">
    <w:p w:rsidR="006A2AEC" w:rsidRDefault="006A2AEC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FC" w:rsidRDefault="009D51FC" w:rsidP="00180712">
    <w:pPr>
      <w:pStyle w:val="Piedepgina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EC" w:rsidRDefault="006A2AEC" w:rsidP="00593965">
      <w:r>
        <w:separator/>
      </w:r>
    </w:p>
  </w:footnote>
  <w:footnote w:type="continuationSeparator" w:id="0">
    <w:p w:rsidR="006A2AEC" w:rsidRDefault="006A2AEC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142"/>
      <w:docPartObj>
        <w:docPartGallery w:val="Page Numbers (Top of Page)"/>
        <w:docPartUnique/>
      </w:docPartObj>
    </w:sdtPr>
    <w:sdtEndPr/>
    <w:sdtContent>
      <w:p w:rsidR="00180712" w:rsidRDefault="0018071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07">
          <w:rPr>
            <w:noProof/>
          </w:rPr>
          <w:t>1</w:t>
        </w:r>
        <w:r>
          <w:fldChar w:fldCharType="end"/>
        </w:r>
      </w:p>
    </w:sdtContent>
  </w:sdt>
  <w:p w:rsidR="00593965" w:rsidRDefault="005939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7DB5"/>
    <w:multiLevelType w:val="hybridMultilevel"/>
    <w:tmpl w:val="BF9C597E"/>
    <w:lvl w:ilvl="0" w:tplc="36D4C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1525B9"/>
    <w:multiLevelType w:val="hybridMultilevel"/>
    <w:tmpl w:val="681E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24BC0"/>
    <w:multiLevelType w:val="hybridMultilevel"/>
    <w:tmpl w:val="ACC6A2F4"/>
    <w:lvl w:ilvl="0" w:tplc="ACC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D"/>
    <w:rsid w:val="000034AD"/>
    <w:rsid w:val="00010016"/>
    <w:rsid w:val="00061972"/>
    <w:rsid w:val="00067555"/>
    <w:rsid w:val="0007315E"/>
    <w:rsid w:val="00075671"/>
    <w:rsid w:val="00082C53"/>
    <w:rsid w:val="00092871"/>
    <w:rsid w:val="000A797E"/>
    <w:rsid w:val="000E4A2C"/>
    <w:rsid w:val="00107F4F"/>
    <w:rsid w:val="00117815"/>
    <w:rsid w:val="001204E6"/>
    <w:rsid w:val="00123F59"/>
    <w:rsid w:val="001260D5"/>
    <w:rsid w:val="001307C6"/>
    <w:rsid w:val="00135475"/>
    <w:rsid w:val="00136EB1"/>
    <w:rsid w:val="001377E6"/>
    <w:rsid w:val="0014180B"/>
    <w:rsid w:val="001472C6"/>
    <w:rsid w:val="001646AA"/>
    <w:rsid w:val="00166D58"/>
    <w:rsid w:val="00176827"/>
    <w:rsid w:val="00180712"/>
    <w:rsid w:val="001817EC"/>
    <w:rsid w:val="001965F1"/>
    <w:rsid w:val="001D303F"/>
    <w:rsid w:val="001F4EDA"/>
    <w:rsid w:val="00203456"/>
    <w:rsid w:val="00213572"/>
    <w:rsid w:val="0024000B"/>
    <w:rsid w:val="00240A96"/>
    <w:rsid w:val="00244B35"/>
    <w:rsid w:val="002603F9"/>
    <w:rsid w:val="00264284"/>
    <w:rsid w:val="00266F3B"/>
    <w:rsid w:val="002675E1"/>
    <w:rsid w:val="00290125"/>
    <w:rsid w:val="002B740E"/>
    <w:rsid w:val="002B7B36"/>
    <w:rsid w:val="002C2CB4"/>
    <w:rsid w:val="00307789"/>
    <w:rsid w:val="0031502A"/>
    <w:rsid w:val="003178EA"/>
    <w:rsid w:val="00320963"/>
    <w:rsid w:val="00320B83"/>
    <w:rsid w:val="00324987"/>
    <w:rsid w:val="00330AC9"/>
    <w:rsid w:val="00331C71"/>
    <w:rsid w:val="0034681E"/>
    <w:rsid w:val="00360CF5"/>
    <w:rsid w:val="00367245"/>
    <w:rsid w:val="003737DA"/>
    <w:rsid w:val="00374F56"/>
    <w:rsid w:val="00376A64"/>
    <w:rsid w:val="00387DCD"/>
    <w:rsid w:val="0039490F"/>
    <w:rsid w:val="003978A9"/>
    <w:rsid w:val="003C1989"/>
    <w:rsid w:val="003D20AD"/>
    <w:rsid w:val="003F47D4"/>
    <w:rsid w:val="004074A2"/>
    <w:rsid w:val="004163AF"/>
    <w:rsid w:val="00436639"/>
    <w:rsid w:val="004548F7"/>
    <w:rsid w:val="00457E84"/>
    <w:rsid w:val="00467F83"/>
    <w:rsid w:val="004706EB"/>
    <w:rsid w:val="00474FE9"/>
    <w:rsid w:val="0048503D"/>
    <w:rsid w:val="00494FDB"/>
    <w:rsid w:val="0049573F"/>
    <w:rsid w:val="004B0C42"/>
    <w:rsid w:val="004B1B1B"/>
    <w:rsid w:val="004B2D22"/>
    <w:rsid w:val="004D5691"/>
    <w:rsid w:val="005002A8"/>
    <w:rsid w:val="005118E8"/>
    <w:rsid w:val="00513444"/>
    <w:rsid w:val="005171CA"/>
    <w:rsid w:val="00524B7B"/>
    <w:rsid w:val="005312E9"/>
    <w:rsid w:val="00551D9A"/>
    <w:rsid w:val="00555718"/>
    <w:rsid w:val="00555E59"/>
    <w:rsid w:val="00565B18"/>
    <w:rsid w:val="005709CD"/>
    <w:rsid w:val="00583E70"/>
    <w:rsid w:val="00593965"/>
    <w:rsid w:val="005B55AA"/>
    <w:rsid w:val="005B5734"/>
    <w:rsid w:val="005C1621"/>
    <w:rsid w:val="005C39D3"/>
    <w:rsid w:val="005C6813"/>
    <w:rsid w:val="005C6C8E"/>
    <w:rsid w:val="005D6BFA"/>
    <w:rsid w:val="005E129F"/>
    <w:rsid w:val="005F57E8"/>
    <w:rsid w:val="006011B4"/>
    <w:rsid w:val="006074FB"/>
    <w:rsid w:val="00611E0C"/>
    <w:rsid w:val="00633F8C"/>
    <w:rsid w:val="00643F45"/>
    <w:rsid w:val="0064763A"/>
    <w:rsid w:val="00672C0C"/>
    <w:rsid w:val="00674853"/>
    <w:rsid w:val="006755D5"/>
    <w:rsid w:val="006766CB"/>
    <w:rsid w:val="00680D18"/>
    <w:rsid w:val="00696CF3"/>
    <w:rsid w:val="006A082A"/>
    <w:rsid w:val="006A2AEC"/>
    <w:rsid w:val="006B00D7"/>
    <w:rsid w:val="006B1785"/>
    <w:rsid w:val="006D4581"/>
    <w:rsid w:val="006E4A42"/>
    <w:rsid w:val="006F435A"/>
    <w:rsid w:val="0070290A"/>
    <w:rsid w:val="00703D21"/>
    <w:rsid w:val="00703D52"/>
    <w:rsid w:val="00723B82"/>
    <w:rsid w:val="00726A62"/>
    <w:rsid w:val="00733181"/>
    <w:rsid w:val="00737B47"/>
    <w:rsid w:val="00751AD2"/>
    <w:rsid w:val="00754801"/>
    <w:rsid w:val="0076264A"/>
    <w:rsid w:val="00764407"/>
    <w:rsid w:val="0077756F"/>
    <w:rsid w:val="0078023C"/>
    <w:rsid w:val="0078125D"/>
    <w:rsid w:val="00786488"/>
    <w:rsid w:val="00791F0F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21A7F"/>
    <w:rsid w:val="00840CE3"/>
    <w:rsid w:val="00844175"/>
    <w:rsid w:val="008641ED"/>
    <w:rsid w:val="008650E9"/>
    <w:rsid w:val="00883F59"/>
    <w:rsid w:val="008913E6"/>
    <w:rsid w:val="008B30FF"/>
    <w:rsid w:val="008B5086"/>
    <w:rsid w:val="008F0912"/>
    <w:rsid w:val="009114F6"/>
    <w:rsid w:val="0091374B"/>
    <w:rsid w:val="00931152"/>
    <w:rsid w:val="00940CB9"/>
    <w:rsid w:val="00951BC3"/>
    <w:rsid w:val="00964318"/>
    <w:rsid w:val="00985818"/>
    <w:rsid w:val="009A2BA6"/>
    <w:rsid w:val="009A4D06"/>
    <w:rsid w:val="009B422A"/>
    <w:rsid w:val="009C3BEE"/>
    <w:rsid w:val="009D26E8"/>
    <w:rsid w:val="009D51FC"/>
    <w:rsid w:val="009E072B"/>
    <w:rsid w:val="009F41AB"/>
    <w:rsid w:val="00A0159E"/>
    <w:rsid w:val="00A0269C"/>
    <w:rsid w:val="00A04E97"/>
    <w:rsid w:val="00A07ABF"/>
    <w:rsid w:val="00A07C55"/>
    <w:rsid w:val="00A11F47"/>
    <w:rsid w:val="00A33C9C"/>
    <w:rsid w:val="00A43EF9"/>
    <w:rsid w:val="00A4584C"/>
    <w:rsid w:val="00A91445"/>
    <w:rsid w:val="00A91DD6"/>
    <w:rsid w:val="00A93AA4"/>
    <w:rsid w:val="00AA4126"/>
    <w:rsid w:val="00AA63C2"/>
    <w:rsid w:val="00AC0615"/>
    <w:rsid w:val="00AC4AF2"/>
    <w:rsid w:val="00AF14B6"/>
    <w:rsid w:val="00AF6DCD"/>
    <w:rsid w:val="00AF75DF"/>
    <w:rsid w:val="00B1548C"/>
    <w:rsid w:val="00B26C5A"/>
    <w:rsid w:val="00B31858"/>
    <w:rsid w:val="00B33999"/>
    <w:rsid w:val="00B33C19"/>
    <w:rsid w:val="00B40091"/>
    <w:rsid w:val="00BA29DF"/>
    <w:rsid w:val="00BA392E"/>
    <w:rsid w:val="00BB4CD8"/>
    <w:rsid w:val="00BC665D"/>
    <w:rsid w:val="00BD1A45"/>
    <w:rsid w:val="00BD5B12"/>
    <w:rsid w:val="00BD5B8E"/>
    <w:rsid w:val="00BD6A12"/>
    <w:rsid w:val="00BD7974"/>
    <w:rsid w:val="00BE1AAC"/>
    <w:rsid w:val="00C0703C"/>
    <w:rsid w:val="00C117BE"/>
    <w:rsid w:val="00C12C8D"/>
    <w:rsid w:val="00C3201D"/>
    <w:rsid w:val="00C35174"/>
    <w:rsid w:val="00C67E38"/>
    <w:rsid w:val="00C749A4"/>
    <w:rsid w:val="00C90542"/>
    <w:rsid w:val="00C9418F"/>
    <w:rsid w:val="00CA05FB"/>
    <w:rsid w:val="00CA634F"/>
    <w:rsid w:val="00CB0D0E"/>
    <w:rsid w:val="00CB4557"/>
    <w:rsid w:val="00CF2601"/>
    <w:rsid w:val="00D214F3"/>
    <w:rsid w:val="00D3278E"/>
    <w:rsid w:val="00D43EC9"/>
    <w:rsid w:val="00D52031"/>
    <w:rsid w:val="00D56C6B"/>
    <w:rsid w:val="00D66F50"/>
    <w:rsid w:val="00D7506F"/>
    <w:rsid w:val="00D940C5"/>
    <w:rsid w:val="00DA44A4"/>
    <w:rsid w:val="00DB5F70"/>
    <w:rsid w:val="00DC14E5"/>
    <w:rsid w:val="00DC5CE1"/>
    <w:rsid w:val="00DD07C1"/>
    <w:rsid w:val="00DD2BC6"/>
    <w:rsid w:val="00DE5B12"/>
    <w:rsid w:val="00DE6DB6"/>
    <w:rsid w:val="00DF056F"/>
    <w:rsid w:val="00E53003"/>
    <w:rsid w:val="00E63469"/>
    <w:rsid w:val="00E634F6"/>
    <w:rsid w:val="00E64025"/>
    <w:rsid w:val="00E6644F"/>
    <w:rsid w:val="00EA30BE"/>
    <w:rsid w:val="00EB200C"/>
    <w:rsid w:val="00EB2AB0"/>
    <w:rsid w:val="00EB6140"/>
    <w:rsid w:val="00EC59D3"/>
    <w:rsid w:val="00ED3777"/>
    <w:rsid w:val="00ED76C2"/>
    <w:rsid w:val="00EE28EB"/>
    <w:rsid w:val="00EF3F41"/>
    <w:rsid w:val="00F340A7"/>
    <w:rsid w:val="00F43F38"/>
    <w:rsid w:val="00F5437B"/>
    <w:rsid w:val="00F54525"/>
    <w:rsid w:val="00F72686"/>
    <w:rsid w:val="00F86B57"/>
    <w:rsid w:val="00F91CBE"/>
    <w:rsid w:val="00FB0A42"/>
    <w:rsid w:val="00FB5EEF"/>
    <w:rsid w:val="00FD5F89"/>
    <w:rsid w:val="00FD654A"/>
    <w:rsid w:val="00FD74F4"/>
    <w:rsid w:val="00FE32D0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F09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96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96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laconcuadrcula">
    <w:name w:val="Table Grid"/>
    <w:basedOn w:val="Tab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9286-2F23-41EC-BB08-258AA808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User</cp:lastModifiedBy>
  <cp:revision>2</cp:revision>
  <cp:lastPrinted>2014-10-15T22:11:00Z</cp:lastPrinted>
  <dcterms:created xsi:type="dcterms:W3CDTF">2021-09-27T19:41:00Z</dcterms:created>
  <dcterms:modified xsi:type="dcterms:W3CDTF">2021-09-27T19:41:00Z</dcterms:modified>
</cp:coreProperties>
</file>