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8"/>
        <w:gridCol w:w="4700"/>
        <w:gridCol w:w="2016"/>
      </w:tblGrid>
      <w:tr w:rsidR="00553F75" w:rsidRPr="00553F75" w14:paraId="22BAF9E6" w14:textId="77777777" w:rsidTr="00B2002C">
        <w:trPr>
          <w:trHeight w:val="1385"/>
        </w:trPr>
        <w:tc>
          <w:tcPr>
            <w:tcW w:w="1828" w:type="dxa"/>
          </w:tcPr>
          <w:p w14:paraId="25C4BD7D" w14:textId="77777777" w:rsidR="00553F75" w:rsidRPr="00553F75" w:rsidRDefault="00553F75" w:rsidP="00553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F7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D28E7B1" wp14:editId="454D3DCD">
                  <wp:extent cx="571500" cy="790575"/>
                  <wp:effectExtent l="0" t="0" r="0" b="952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vAlign w:val="center"/>
          </w:tcPr>
          <w:p w14:paraId="07A62D78" w14:textId="77777777" w:rsidR="00553F75" w:rsidRPr="00553F75" w:rsidRDefault="00553F75" w:rsidP="00553F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53F75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Universidade Federal de Santa Catarina</w:t>
            </w:r>
          </w:p>
          <w:p w14:paraId="0D2B0BE5" w14:textId="77777777" w:rsidR="00553F75" w:rsidRPr="00553F75" w:rsidRDefault="00553F75" w:rsidP="00553F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53F75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Tecnológico</w:t>
            </w:r>
          </w:p>
          <w:p w14:paraId="4774059D" w14:textId="77777777" w:rsidR="00553F75" w:rsidRDefault="00553F75" w:rsidP="00553F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53F75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Departamento de Engenharia Mecânica</w:t>
            </w:r>
          </w:p>
          <w:p w14:paraId="4908456E" w14:textId="77777777" w:rsidR="00553F75" w:rsidRPr="00553F75" w:rsidRDefault="00553F75" w:rsidP="00553F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5D5C6E4B" w14:textId="77777777" w:rsidR="00553F75" w:rsidRPr="00553F75" w:rsidRDefault="00553F75" w:rsidP="00553F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3F75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PLANO DE ENSINO</w:t>
            </w:r>
          </w:p>
        </w:tc>
        <w:tc>
          <w:tcPr>
            <w:tcW w:w="2016" w:type="dxa"/>
            <w:vAlign w:val="center"/>
          </w:tcPr>
          <w:p w14:paraId="3E000B36" w14:textId="77777777" w:rsidR="00553F75" w:rsidRPr="00553F75" w:rsidRDefault="00553F75" w:rsidP="00553F75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553F7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F48CCC5" wp14:editId="66E47F99">
                  <wp:extent cx="1143000" cy="447675"/>
                  <wp:effectExtent l="0" t="0" r="0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11B9E1" w14:textId="77777777" w:rsidR="00553F75" w:rsidRPr="00553F75" w:rsidRDefault="00B2002C" w:rsidP="00553F75">
      <w:pPr>
        <w:spacing w:before="24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B2002C">
        <w:rPr>
          <w:rFonts w:ascii="Times New Roman" w:hAnsi="Times New Roman" w:cs="Times New Roman"/>
          <w:bCs/>
          <w:sz w:val="24"/>
          <w:szCs w:val="24"/>
          <w:lang w:val="pt-BR"/>
        </w:rPr>
        <w:t>Em caráter excepcional e transitório, para substituição do ensino presencial pelo ensino não presencial, enquanto durar a pandemia do novo coronavírus (COVID-19), em atenção à Portaria MEC No 544, de 16 de junho de 2020, à Resolução Normativa No 140/2020/CUn, de 21 de julho de 2020, à Portaria Normativa No 379/2020/GR, de 9 de novembro de 2020, e à Resolução Nº 30/2020/CUn, de 1º de dezembro de 2020</w:t>
      </w:r>
      <w:r w:rsidR="00553F75" w:rsidRPr="00553F75">
        <w:rPr>
          <w:rFonts w:ascii="Times New Roman" w:hAnsi="Times New Roman" w:cs="Times New Roman"/>
          <w:bCs/>
          <w:sz w:val="24"/>
          <w:szCs w:val="24"/>
          <w:lang w:val="pt-BR"/>
        </w:rPr>
        <w:t>.</w:t>
      </w:r>
    </w:p>
    <w:p w14:paraId="1514D7F7" w14:textId="77777777" w:rsidR="00553F75" w:rsidRPr="00553F75" w:rsidRDefault="00553F75" w:rsidP="00553F75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5BADCF82" w14:textId="77777777" w:rsidR="000C2850" w:rsidRPr="002E4F78" w:rsidRDefault="00AB5F74">
      <w:pPr>
        <w:spacing w:before="240"/>
        <w:jc w:val="center"/>
        <w:rPr>
          <w:rFonts w:ascii="Times New Roman" w:hAnsi="Times New Roman" w:cs="Times New Roman"/>
          <w:b/>
          <w:sz w:val="28"/>
          <w:szCs w:val="24"/>
          <w:lang w:val="pt-BR"/>
        </w:rPr>
      </w:pPr>
      <w:r w:rsidRPr="002E4F78">
        <w:rPr>
          <w:rFonts w:ascii="Times New Roman" w:hAnsi="Times New Roman" w:cs="Times New Roman"/>
          <w:b/>
          <w:sz w:val="28"/>
          <w:szCs w:val="24"/>
          <w:lang w:val="pt-BR"/>
        </w:rPr>
        <w:t xml:space="preserve">EMC5336 – Controle de Sistemas Dinâmicos </w:t>
      </w:r>
    </w:p>
    <w:p w14:paraId="35FE9195" w14:textId="77777777" w:rsidR="000C2850" w:rsidRPr="002E4F78" w:rsidRDefault="000C2850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223D56D" w14:textId="77777777" w:rsidR="000C2850" w:rsidRPr="002E4F78" w:rsidRDefault="00AB5F74">
      <w:pPr>
        <w:tabs>
          <w:tab w:val="left" w:pos="2730"/>
        </w:tabs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2E4F78">
        <w:rPr>
          <w:rFonts w:ascii="Times New Roman" w:hAnsi="Times New Roman" w:cs="Times New Roman"/>
          <w:b/>
          <w:sz w:val="24"/>
          <w:szCs w:val="24"/>
          <w:lang w:val="pt-BR"/>
        </w:rPr>
        <w:t>1) Identificação</w:t>
      </w:r>
    </w:p>
    <w:p w14:paraId="33BF7756" w14:textId="77777777" w:rsidR="000C2850" w:rsidRPr="002E4F78" w:rsidRDefault="00AB5F74">
      <w:pPr>
        <w:tabs>
          <w:tab w:val="left" w:pos="2730"/>
        </w:tabs>
        <w:spacing w:before="120"/>
        <w:ind w:left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E4F78">
        <w:rPr>
          <w:rFonts w:ascii="Times New Roman" w:hAnsi="Times New Roman" w:cs="Times New Roman"/>
          <w:sz w:val="24"/>
          <w:szCs w:val="24"/>
          <w:lang w:val="pt-BR"/>
        </w:rPr>
        <w:t xml:space="preserve">Carga horária: 72 horas-aula, das quais: Teóricas: 72 horas-aula. </w:t>
      </w:r>
    </w:p>
    <w:p w14:paraId="5351F5AF" w14:textId="1DA3246D" w:rsidR="000C2850" w:rsidRDefault="00AB5F74">
      <w:pPr>
        <w:tabs>
          <w:tab w:val="left" w:pos="2730"/>
        </w:tabs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2E4F78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Turma(s): 06203B</w:t>
      </w:r>
    </w:p>
    <w:p w14:paraId="16B938E1" w14:textId="20F9F07B" w:rsidR="002B2B8B" w:rsidRPr="002E4F78" w:rsidRDefault="002B2B8B">
      <w:pPr>
        <w:tabs>
          <w:tab w:val="left" w:pos="2730"/>
        </w:tabs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Nome(s) do(s) professor(es): Marcos Paulo Nostrani, Email: marcos.nostrani@gmail.com</w:t>
      </w:r>
    </w:p>
    <w:p w14:paraId="00A81229" w14:textId="4EFB0B94" w:rsidR="000C2850" w:rsidRPr="002E4F78" w:rsidRDefault="00B2002C">
      <w:pPr>
        <w:tabs>
          <w:tab w:val="left" w:pos="2730"/>
        </w:tabs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Período: </w:t>
      </w:r>
      <w:r w:rsidR="002B2B8B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1</w:t>
      </w:r>
      <w:r w:rsidR="00AB5F74" w:rsidRPr="002E4F78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º semestre de 202</w:t>
      </w:r>
      <w:r w:rsidR="002B2B8B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1</w:t>
      </w:r>
    </w:p>
    <w:p w14:paraId="4ACD71F4" w14:textId="77777777" w:rsidR="000C2850" w:rsidRPr="002E4F78" w:rsidRDefault="000C2850">
      <w:pPr>
        <w:tabs>
          <w:tab w:val="left" w:pos="273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</w:p>
    <w:p w14:paraId="46998D49" w14:textId="77777777" w:rsidR="000C2850" w:rsidRPr="002E4F78" w:rsidRDefault="00AB5F74">
      <w:pPr>
        <w:tabs>
          <w:tab w:val="left" w:pos="2730"/>
        </w:tabs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2E4F78">
        <w:rPr>
          <w:rFonts w:ascii="Times New Roman" w:hAnsi="Times New Roman" w:cs="Times New Roman"/>
          <w:b/>
          <w:sz w:val="24"/>
          <w:szCs w:val="24"/>
          <w:lang w:val="pt-BR"/>
        </w:rPr>
        <w:t xml:space="preserve">2) Cursos </w:t>
      </w:r>
    </w:p>
    <w:p w14:paraId="0BCE0130" w14:textId="77777777" w:rsidR="000C2850" w:rsidRPr="002E4F78" w:rsidRDefault="00AB5F74">
      <w:pPr>
        <w:tabs>
          <w:tab w:val="left" w:pos="2730"/>
        </w:tabs>
        <w:ind w:left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E4F78">
        <w:rPr>
          <w:rFonts w:ascii="Times New Roman" w:hAnsi="Times New Roman" w:cs="Times New Roman"/>
          <w:sz w:val="24"/>
          <w:szCs w:val="24"/>
          <w:lang w:val="pt-BR"/>
        </w:rPr>
        <w:t>203 Engenharia Mecânica</w:t>
      </w:r>
    </w:p>
    <w:p w14:paraId="791055D7" w14:textId="77777777" w:rsidR="000C2850" w:rsidRPr="002E4F78" w:rsidRDefault="000C2850">
      <w:pPr>
        <w:tabs>
          <w:tab w:val="left" w:pos="2730"/>
        </w:tabs>
        <w:ind w:left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2BA1D48" w14:textId="77777777" w:rsidR="000C2850" w:rsidRPr="002E4F78" w:rsidRDefault="00AB5F74">
      <w:pPr>
        <w:tabs>
          <w:tab w:val="left" w:pos="2730"/>
        </w:tabs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2E4F78">
        <w:rPr>
          <w:rFonts w:ascii="Times New Roman" w:hAnsi="Times New Roman" w:cs="Times New Roman"/>
          <w:b/>
          <w:sz w:val="24"/>
          <w:szCs w:val="24"/>
          <w:lang w:val="pt-BR"/>
        </w:rPr>
        <w:t>3) Requisitos</w:t>
      </w:r>
    </w:p>
    <w:p w14:paraId="39021684" w14:textId="77777777" w:rsidR="000C2850" w:rsidRPr="002E4F78" w:rsidRDefault="00AB5F74">
      <w:pPr>
        <w:tabs>
          <w:tab w:val="left" w:pos="2730"/>
        </w:tabs>
        <w:spacing w:before="120"/>
        <w:ind w:left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E4F78">
        <w:rPr>
          <w:rFonts w:ascii="Times New Roman" w:hAnsi="Times New Roman" w:cs="Times New Roman"/>
          <w:sz w:val="24"/>
          <w:szCs w:val="24"/>
          <w:lang w:val="pt-BR"/>
        </w:rPr>
        <w:t>Engenharia Mecânica (203): MTM3104 ou MTM5164 ou MTM5166</w:t>
      </w:r>
    </w:p>
    <w:p w14:paraId="2026AB1C" w14:textId="77777777" w:rsidR="000C2850" w:rsidRPr="002E4F78" w:rsidRDefault="000C2850">
      <w:pPr>
        <w:tabs>
          <w:tab w:val="left" w:pos="2730"/>
        </w:tabs>
        <w:spacing w:before="12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67F23E6" w14:textId="77777777" w:rsidR="000C2850" w:rsidRPr="002E4F78" w:rsidRDefault="00AB5F74">
      <w:pPr>
        <w:tabs>
          <w:tab w:val="left" w:pos="2730"/>
        </w:tabs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2E4F78">
        <w:rPr>
          <w:rFonts w:ascii="Times New Roman" w:hAnsi="Times New Roman" w:cs="Times New Roman"/>
          <w:b/>
          <w:sz w:val="24"/>
          <w:szCs w:val="24"/>
          <w:lang w:val="pt-BR"/>
        </w:rPr>
        <w:t>4) Ementa</w:t>
      </w:r>
    </w:p>
    <w:p w14:paraId="5690D00C" w14:textId="0891370D" w:rsidR="002E4F78" w:rsidRPr="002E4F78" w:rsidRDefault="00AB5F74">
      <w:pPr>
        <w:tabs>
          <w:tab w:val="left" w:pos="2730"/>
        </w:tabs>
        <w:spacing w:before="120"/>
        <w:ind w:left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E4F78">
        <w:rPr>
          <w:rFonts w:ascii="Times New Roman" w:hAnsi="Times New Roman" w:cs="Times New Roman"/>
          <w:sz w:val="24"/>
          <w:szCs w:val="24"/>
          <w:lang w:val="pt-BR"/>
        </w:rPr>
        <w:t>Introdução aos sistemas dinâmicos. Introdução à modelagem física e matemática de sistemas dinâmicos, com ênfase em sistemas Mecânicos, Elétricos e Eletromecânicos. Transformada de Laplace e Função de Transferência. Diagramas de blocos. Resposta Dinâmica. Resposta no domínio do tempo e parâmetros dinâmicos. Critérios de estabilidade. Routh-Horwitz. Routh. Lugar das raízes. Controladores PID. Ziegler-Nichols. O método da resposta em frequência. Diagrama de Bode.</w:t>
      </w:r>
    </w:p>
    <w:p w14:paraId="0C8A3D9F" w14:textId="77777777" w:rsidR="000C2850" w:rsidRDefault="000C2850">
      <w:pPr>
        <w:tabs>
          <w:tab w:val="left" w:pos="2730"/>
        </w:tabs>
        <w:spacing w:before="120"/>
        <w:ind w:left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E6AA766" w14:textId="77777777" w:rsidR="002E4F78" w:rsidRDefault="002E4F78">
      <w:pPr>
        <w:tabs>
          <w:tab w:val="left" w:pos="2730"/>
        </w:tabs>
        <w:spacing w:before="120"/>
        <w:ind w:left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CA4B518" w14:textId="77777777" w:rsidR="002E4F78" w:rsidRPr="002E4F78" w:rsidRDefault="002E4F78">
      <w:pPr>
        <w:tabs>
          <w:tab w:val="left" w:pos="2730"/>
        </w:tabs>
        <w:spacing w:before="120"/>
        <w:ind w:left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5C426AB" w14:textId="77777777" w:rsidR="000C2850" w:rsidRPr="002E4F78" w:rsidRDefault="00AB5F74">
      <w:pPr>
        <w:tabs>
          <w:tab w:val="left" w:pos="2730"/>
        </w:tabs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2E4F78">
        <w:rPr>
          <w:rFonts w:ascii="Times New Roman" w:hAnsi="Times New Roman" w:cs="Times New Roman"/>
          <w:b/>
          <w:sz w:val="24"/>
          <w:szCs w:val="24"/>
          <w:lang w:val="pt-BR"/>
        </w:rPr>
        <w:t>5) Objetivos</w:t>
      </w:r>
    </w:p>
    <w:p w14:paraId="310C5CDE" w14:textId="77777777" w:rsidR="000C2850" w:rsidRPr="002E4F78" w:rsidRDefault="00AB5F74">
      <w:pPr>
        <w:tabs>
          <w:tab w:val="left" w:pos="2730"/>
        </w:tabs>
        <w:spacing w:before="120"/>
        <w:ind w:left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E4F78">
        <w:rPr>
          <w:rFonts w:ascii="Times New Roman" w:hAnsi="Times New Roman" w:cs="Times New Roman"/>
          <w:sz w:val="24"/>
          <w:szCs w:val="24"/>
          <w:lang w:val="pt-BR"/>
        </w:rPr>
        <w:t xml:space="preserve">Geral: </w:t>
      </w:r>
    </w:p>
    <w:p w14:paraId="425375F5" w14:textId="4ADE20A3" w:rsidR="000C2850" w:rsidRPr="002E4F78" w:rsidRDefault="00AB5F74">
      <w:pPr>
        <w:tabs>
          <w:tab w:val="left" w:pos="2730"/>
        </w:tabs>
        <w:spacing w:before="120"/>
        <w:ind w:left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E4F78">
        <w:rPr>
          <w:rFonts w:ascii="Times New Roman" w:hAnsi="Times New Roman" w:cs="Times New Roman"/>
          <w:sz w:val="24"/>
          <w:szCs w:val="24"/>
          <w:lang w:val="pt-BR"/>
        </w:rPr>
        <w:t>Espera-se que o aluno aprovado tenha conhecimento geral da teoria de controle</w:t>
      </w:r>
      <w:r w:rsidR="00943579">
        <w:rPr>
          <w:rFonts w:ascii="Times New Roman" w:hAnsi="Times New Roman" w:cs="Times New Roman"/>
          <w:sz w:val="24"/>
          <w:szCs w:val="24"/>
          <w:lang w:val="pt-BR"/>
        </w:rPr>
        <w:t xml:space="preserve"> de</w:t>
      </w:r>
      <w:r w:rsidRPr="002E4F78">
        <w:rPr>
          <w:rFonts w:ascii="Times New Roman" w:hAnsi="Times New Roman" w:cs="Times New Roman"/>
          <w:sz w:val="24"/>
          <w:szCs w:val="24"/>
          <w:lang w:val="pt-BR"/>
        </w:rPr>
        <w:t xml:space="preserve"> sistemas realimentados.</w:t>
      </w:r>
    </w:p>
    <w:p w14:paraId="16E11285" w14:textId="77777777" w:rsidR="000C2850" w:rsidRPr="002E4F78" w:rsidRDefault="000C2850">
      <w:pPr>
        <w:tabs>
          <w:tab w:val="left" w:pos="2730"/>
        </w:tabs>
        <w:spacing w:before="120"/>
        <w:ind w:left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53903BFA" w14:textId="77777777" w:rsidR="000C2850" w:rsidRPr="002E4F78" w:rsidRDefault="00AB5F74">
      <w:pPr>
        <w:tabs>
          <w:tab w:val="left" w:pos="2730"/>
        </w:tabs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2E4F78">
        <w:rPr>
          <w:rFonts w:ascii="Times New Roman" w:hAnsi="Times New Roman" w:cs="Times New Roman"/>
          <w:b/>
          <w:sz w:val="24"/>
          <w:szCs w:val="24"/>
          <w:lang w:val="pt-BR"/>
        </w:rPr>
        <w:t>6) Conteúdo Programático</w:t>
      </w:r>
    </w:p>
    <w:p w14:paraId="5F59C07B" w14:textId="77777777" w:rsidR="000C2850" w:rsidRPr="002E4F78" w:rsidRDefault="00AB5F74">
      <w:pPr>
        <w:tabs>
          <w:tab w:val="left" w:pos="2730"/>
        </w:tabs>
        <w:spacing w:before="120"/>
        <w:ind w:left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E4F78">
        <w:rPr>
          <w:rFonts w:ascii="Times New Roman" w:hAnsi="Times New Roman" w:cs="Times New Roman"/>
          <w:sz w:val="24"/>
          <w:szCs w:val="24"/>
          <w:lang w:val="pt-BR"/>
        </w:rPr>
        <w:t>1. Conceitos básicos de teoria do controle [4 hs]</w:t>
      </w:r>
    </w:p>
    <w:p w14:paraId="113A26A6" w14:textId="77777777" w:rsidR="000C2850" w:rsidRPr="002E4F78" w:rsidRDefault="00AB5F74">
      <w:pPr>
        <w:tabs>
          <w:tab w:val="left" w:pos="2730"/>
        </w:tabs>
        <w:spacing w:before="120"/>
        <w:ind w:left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E4F78">
        <w:rPr>
          <w:rFonts w:ascii="Times New Roman" w:hAnsi="Times New Roman" w:cs="Times New Roman"/>
          <w:sz w:val="24"/>
          <w:szCs w:val="24"/>
          <w:lang w:val="pt-BR"/>
        </w:rPr>
        <w:t>2. Noções de modelagem matemática de sistemas [10 hs]</w:t>
      </w:r>
    </w:p>
    <w:p w14:paraId="7EE95A5C" w14:textId="6E0AA34C" w:rsidR="000C2850" w:rsidRPr="002E4F78" w:rsidRDefault="00AB5F74">
      <w:pPr>
        <w:tabs>
          <w:tab w:val="left" w:pos="2730"/>
        </w:tabs>
        <w:spacing w:before="120"/>
        <w:ind w:left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E4F78">
        <w:rPr>
          <w:rFonts w:ascii="Times New Roman" w:hAnsi="Times New Roman" w:cs="Times New Roman"/>
          <w:sz w:val="24"/>
          <w:szCs w:val="24"/>
          <w:lang w:val="pt-BR"/>
        </w:rPr>
        <w:t>3. Transformada de Laplace (Conceito e definição, Transformadas de funções, função de transferência, transformada inversa, expansão em frações parciais, solução de EDOs, polos e zeros, plano s, localização de polos e zeros) [4 hs]</w:t>
      </w:r>
    </w:p>
    <w:p w14:paraId="593C7421" w14:textId="77777777" w:rsidR="000C2850" w:rsidRPr="002E4F78" w:rsidRDefault="00AB5F74">
      <w:pPr>
        <w:tabs>
          <w:tab w:val="left" w:pos="2730"/>
        </w:tabs>
        <w:spacing w:before="120"/>
        <w:ind w:left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E4F78">
        <w:rPr>
          <w:rFonts w:ascii="Times New Roman" w:hAnsi="Times New Roman" w:cs="Times New Roman"/>
          <w:sz w:val="24"/>
          <w:szCs w:val="24"/>
          <w:lang w:val="pt-BR"/>
        </w:rPr>
        <w:t>4. Diagrama de blocos/álgebra de diagramas de blocos [4hs]</w:t>
      </w:r>
    </w:p>
    <w:p w14:paraId="7F4007CD" w14:textId="77777777" w:rsidR="000C2850" w:rsidRPr="002E4F78" w:rsidRDefault="00AB5F74">
      <w:pPr>
        <w:tabs>
          <w:tab w:val="left" w:pos="2730"/>
        </w:tabs>
        <w:spacing w:before="120"/>
        <w:ind w:left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E4F78">
        <w:rPr>
          <w:rFonts w:ascii="Times New Roman" w:hAnsi="Times New Roman" w:cs="Times New Roman"/>
          <w:sz w:val="24"/>
          <w:szCs w:val="24"/>
          <w:lang w:val="pt-BR"/>
        </w:rPr>
        <w:t xml:space="preserve">5. Introdução à análise da resposta dinâmica de sistemas (Conceitos básicos, sinais padrão de excitação, estabilidade) [2hs] </w:t>
      </w:r>
    </w:p>
    <w:p w14:paraId="5678404D" w14:textId="77777777" w:rsidR="000C2850" w:rsidRPr="002E4F78" w:rsidRDefault="00AB5F74">
      <w:pPr>
        <w:tabs>
          <w:tab w:val="left" w:pos="2730"/>
        </w:tabs>
        <w:spacing w:before="120"/>
        <w:ind w:left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E4F78">
        <w:rPr>
          <w:rFonts w:ascii="Times New Roman" w:hAnsi="Times New Roman" w:cs="Times New Roman"/>
          <w:sz w:val="24"/>
          <w:szCs w:val="24"/>
          <w:lang w:val="pt-BR"/>
        </w:rPr>
        <w:t>6. Resposta dinâmica no domínio do tempo (regime transitório e regime permanente, sistemas de 1</w:t>
      </w:r>
      <w:r w:rsidRPr="002E4F78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a</w:t>
      </w:r>
      <w:r w:rsidRPr="002E4F78">
        <w:rPr>
          <w:rFonts w:ascii="Times New Roman" w:hAnsi="Times New Roman" w:cs="Times New Roman"/>
          <w:sz w:val="24"/>
          <w:szCs w:val="24"/>
          <w:lang w:val="pt-BR"/>
        </w:rPr>
        <w:t xml:space="preserve"> ordem, sistemas de 2a ordem, sistemas de ordem superior) [16hs] </w:t>
      </w:r>
    </w:p>
    <w:p w14:paraId="5E47BB7D" w14:textId="77777777" w:rsidR="000C2850" w:rsidRPr="002E4F78" w:rsidRDefault="00AB5F74">
      <w:pPr>
        <w:tabs>
          <w:tab w:val="left" w:pos="2730"/>
        </w:tabs>
        <w:spacing w:before="120"/>
        <w:ind w:left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E4F78">
        <w:rPr>
          <w:rFonts w:ascii="Times New Roman" w:hAnsi="Times New Roman" w:cs="Times New Roman"/>
          <w:sz w:val="24"/>
          <w:szCs w:val="24"/>
          <w:lang w:val="pt-BR"/>
        </w:rPr>
        <w:t>7. Relação entre resposta transitória e localização de polos e zeros, conceito de dominância [6hs]</w:t>
      </w:r>
    </w:p>
    <w:p w14:paraId="00F08B5F" w14:textId="77777777" w:rsidR="000C2850" w:rsidRPr="002E4F78" w:rsidRDefault="00AB5F74">
      <w:pPr>
        <w:tabs>
          <w:tab w:val="left" w:pos="2730"/>
        </w:tabs>
        <w:spacing w:before="120"/>
        <w:ind w:left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E4F78">
        <w:rPr>
          <w:rFonts w:ascii="Times New Roman" w:hAnsi="Times New Roman" w:cs="Times New Roman"/>
          <w:sz w:val="24"/>
          <w:szCs w:val="24"/>
          <w:lang w:val="pt-BR"/>
        </w:rPr>
        <w:t>8. Critérios de estabilidade (Introdução, critério de Routh-Horwitz, teste de Routh, lugar das raízes, requisitos de desempenho) [10 hs]</w:t>
      </w:r>
    </w:p>
    <w:p w14:paraId="271F70A3" w14:textId="615B431F" w:rsidR="000C2850" w:rsidRPr="002E4F78" w:rsidRDefault="00AB5F74">
      <w:pPr>
        <w:tabs>
          <w:tab w:val="left" w:pos="2730"/>
        </w:tabs>
        <w:spacing w:before="120"/>
        <w:ind w:left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E4F78">
        <w:rPr>
          <w:rFonts w:ascii="Times New Roman" w:hAnsi="Times New Roman" w:cs="Times New Roman"/>
          <w:sz w:val="24"/>
          <w:szCs w:val="24"/>
          <w:lang w:val="pt-BR"/>
        </w:rPr>
        <w:t>9. Introdução a controladores PID (ajuste de parâmetros, sistemas com atraso no tempo e métodos de Ziegler-Nichols) [4hs]</w:t>
      </w:r>
    </w:p>
    <w:p w14:paraId="7C30EEBC" w14:textId="77777777" w:rsidR="000C2850" w:rsidRPr="002E4F78" w:rsidRDefault="00AB5F74">
      <w:pPr>
        <w:tabs>
          <w:tab w:val="left" w:pos="2730"/>
        </w:tabs>
        <w:spacing w:before="120"/>
        <w:ind w:left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E4F78">
        <w:rPr>
          <w:rFonts w:ascii="Times New Roman" w:hAnsi="Times New Roman" w:cs="Times New Roman"/>
          <w:sz w:val="24"/>
          <w:szCs w:val="24"/>
          <w:lang w:val="pt-BR"/>
        </w:rPr>
        <w:t>10. Resposta dinâmica no domínio da frequência [8hs]</w:t>
      </w:r>
    </w:p>
    <w:p w14:paraId="7C439F9C" w14:textId="77777777" w:rsidR="000C2850" w:rsidRPr="002E4F78" w:rsidRDefault="000C2850">
      <w:pPr>
        <w:tabs>
          <w:tab w:val="left" w:pos="2730"/>
        </w:tabs>
        <w:ind w:left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94F2F43" w14:textId="77777777" w:rsidR="000C2850" w:rsidRPr="002E4F78" w:rsidRDefault="00AB5F74">
      <w:pPr>
        <w:tabs>
          <w:tab w:val="left" w:pos="2730"/>
        </w:tabs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2E4F78">
        <w:rPr>
          <w:rFonts w:ascii="Times New Roman" w:hAnsi="Times New Roman" w:cs="Times New Roman"/>
          <w:b/>
          <w:sz w:val="24"/>
          <w:szCs w:val="24"/>
          <w:lang w:val="pt-BR"/>
        </w:rPr>
        <w:t>7) Metodologia</w:t>
      </w:r>
    </w:p>
    <w:p w14:paraId="7065D6FF" w14:textId="7D0EADA4" w:rsidR="000C2850" w:rsidRPr="002E4F78" w:rsidRDefault="00AB5F74" w:rsidP="00DC65C5">
      <w:pPr>
        <w:tabs>
          <w:tab w:val="left" w:pos="2730"/>
        </w:tabs>
        <w:spacing w:before="120"/>
        <w:ind w:left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E4F78">
        <w:rPr>
          <w:rFonts w:ascii="Times New Roman" w:hAnsi="Times New Roman" w:cs="Times New Roman"/>
          <w:sz w:val="24"/>
          <w:szCs w:val="24"/>
          <w:lang w:val="pt-BR"/>
        </w:rPr>
        <w:t>Os aspectos teóricos da disciplina serão abordados ao longo do semestre em aulas expositivas síncronas</w:t>
      </w:r>
      <w:r w:rsidR="00D17AE9">
        <w:rPr>
          <w:rFonts w:ascii="Times New Roman" w:hAnsi="Times New Roman" w:cs="Times New Roman"/>
          <w:sz w:val="24"/>
          <w:szCs w:val="24"/>
          <w:lang w:val="pt-BR"/>
        </w:rPr>
        <w:t xml:space="preserve"> e/ou assíncronas</w:t>
      </w:r>
      <w:r w:rsidRPr="002E4F78">
        <w:rPr>
          <w:rFonts w:ascii="Times New Roman" w:hAnsi="Times New Roman" w:cs="Times New Roman"/>
          <w:sz w:val="24"/>
          <w:szCs w:val="24"/>
          <w:lang w:val="pt-BR"/>
        </w:rPr>
        <w:t xml:space="preserve"> por </w:t>
      </w:r>
      <w:r w:rsidR="00D17AE9">
        <w:rPr>
          <w:rFonts w:ascii="Times New Roman" w:hAnsi="Times New Roman" w:cs="Times New Roman"/>
          <w:sz w:val="24"/>
          <w:szCs w:val="24"/>
          <w:lang w:val="pt-BR"/>
        </w:rPr>
        <w:t xml:space="preserve">meio do uso de </w:t>
      </w:r>
      <w:r w:rsidRPr="002E4F78">
        <w:rPr>
          <w:rFonts w:ascii="Times New Roman" w:hAnsi="Times New Roman" w:cs="Times New Roman"/>
          <w:sz w:val="24"/>
          <w:szCs w:val="24"/>
          <w:lang w:val="pt-BR"/>
        </w:rPr>
        <w:t xml:space="preserve">ferramentas multimídia, usando como base a apostila da disciplina que está disponível na plataforma </w:t>
      </w:r>
      <w:r w:rsidR="002E4F78">
        <w:rPr>
          <w:rFonts w:ascii="Times New Roman" w:hAnsi="Times New Roman" w:cs="Times New Roman"/>
          <w:sz w:val="24"/>
          <w:szCs w:val="24"/>
          <w:lang w:val="pt-BR"/>
        </w:rPr>
        <w:t>MOODLE</w:t>
      </w:r>
      <w:r w:rsidR="00D17AE9">
        <w:rPr>
          <w:rFonts w:ascii="Times New Roman" w:hAnsi="Times New Roman" w:cs="Times New Roman"/>
          <w:sz w:val="24"/>
          <w:szCs w:val="24"/>
          <w:lang w:val="pt-BR"/>
        </w:rPr>
        <w:t xml:space="preserve"> e também com o material das apresentações fornecido pelo professor</w:t>
      </w:r>
      <w:r w:rsidRPr="002E4F78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2E4F78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As aulas síncronas</w:t>
      </w:r>
      <w:r w:rsidR="00D17AE9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e/ou assíncronas</w:t>
      </w:r>
      <w:r w:rsidRPr="002E4F78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ocorrerão nas </w:t>
      </w:r>
      <w:r w:rsidR="00D17AE9">
        <w:rPr>
          <w:rFonts w:ascii="Times New Roman" w:hAnsi="Times New Roman" w:cs="Times New Roman"/>
          <w:color w:val="000000"/>
          <w:sz w:val="24"/>
          <w:szCs w:val="24"/>
          <w:lang w:val="pt-BR"/>
        </w:rPr>
        <w:t>quartas-</w:t>
      </w:r>
      <w:r w:rsidRPr="002E4F78">
        <w:rPr>
          <w:rFonts w:ascii="Times New Roman" w:hAnsi="Times New Roman" w:cs="Times New Roman"/>
          <w:color w:val="000000"/>
          <w:sz w:val="24"/>
          <w:szCs w:val="24"/>
          <w:lang w:val="pt-BR"/>
        </w:rPr>
        <w:t>feiras das 1</w:t>
      </w:r>
      <w:r w:rsidR="00D17AE9">
        <w:rPr>
          <w:rFonts w:ascii="Times New Roman" w:hAnsi="Times New Roman" w:cs="Times New Roman"/>
          <w:color w:val="000000"/>
          <w:sz w:val="24"/>
          <w:szCs w:val="24"/>
          <w:lang w:val="pt-BR"/>
        </w:rPr>
        <w:t>3</w:t>
      </w:r>
      <w:r w:rsidRPr="002E4F78">
        <w:rPr>
          <w:rFonts w:ascii="Times New Roman" w:hAnsi="Times New Roman" w:cs="Times New Roman"/>
          <w:color w:val="000000"/>
          <w:sz w:val="24"/>
          <w:szCs w:val="24"/>
          <w:lang w:val="pt-BR"/>
        </w:rPr>
        <w:t>.</w:t>
      </w:r>
      <w:r w:rsidR="00D17AE9">
        <w:rPr>
          <w:rFonts w:ascii="Times New Roman" w:hAnsi="Times New Roman" w:cs="Times New Roman"/>
          <w:color w:val="000000"/>
          <w:sz w:val="24"/>
          <w:szCs w:val="24"/>
          <w:lang w:val="pt-BR"/>
        </w:rPr>
        <w:t>3</w:t>
      </w:r>
      <w:r w:rsidRPr="002E4F78">
        <w:rPr>
          <w:rFonts w:ascii="Times New Roman" w:hAnsi="Times New Roman" w:cs="Times New Roman"/>
          <w:color w:val="000000"/>
          <w:sz w:val="24"/>
          <w:szCs w:val="24"/>
          <w:lang w:val="pt-BR"/>
        </w:rPr>
        <w:t>0 às 1</w:t>
      </w:r>
      <w:r w:rsidR="00D17AE9">
        <w:rPr>
          <w:rFonts w:ascii="Times New Roman" w:hAnsi="Times New Roman" w:cs="Times New Roman"/>
          <w:color w:val="000000"/>
          <w:sz w:val="24"/>
          <w:szCs w:val="24"/>
          <w:lang w:val="pt-BR"/>
        </w:rPr>
        <w:t>5:10</w:t>
      </w:r>
      <w:r w:rsidRPr="002E4F78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horas</w:t>
      </w:r>
      <w:r w:rsidR="00D17AE9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e às sextas-feiras das 10:10 às 11:50</w:t>
      </w:r>
      <w:r w:rsidR="00C57317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horas</w:t>
      </w:r>
      <w:r w:rsidR="00D17AE9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. </w:t>
      </w:r>
      <w:r w:rsidRPr="002E4F78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As aulas síncronas eventualmente serão gravadas. O link para as aulas síncronas </w:t>
      </w:r>
      <w:r w:rsidR="00BC7CC2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que foram gravadas </w:t>
      </w:r>
      <w:r w:rsidRPr="002E4F78">
        <w:rPr>
          <w:rFonts w:ascii="Times New Roman" w:hAnsi="Times New Roman" w:cs="Times New Roman"/>
          <w:color w:val="000000"/>
          <w:sz w:val="24"/>
          <w:szCs w:val="24"/>
          <w:lang w:val="pt-BR"/>
        </w:rPr>
        <w:t>s</w:t>
      </w:r>
      <w:r w:rsidR="00B2002C">
        <w:rPr>
          <w:rFonts w:ascii="Times New Roman" w:hAnsi="Times New Roman" w:cs="Times New Roman"/>
          <w:color w:val="000000"/>
          <w:sz w:val="24"/>
          <w:szCs w:val="24"/>
          <w:lang w:val="pt-BR"/>
        </w:rPr>
        <w:t>erá disponibilizado no MOODLE</w:t>
      </w:r>
      <w:r w:rsidR="00D17AE9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para consulta posterior dos alunos</w:t>
      </w:r>
      <w:r w:rsidR="00B2002C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. </w:t>
      </w:r>
      <w:r w:rsidRPr="002E4F78">
        <w:rPr>
          <w:rFonts w:ascii="Times New Roman" w:hAnsi="Times New Roman" w:cs="Times New Roman"/>
          <w:color w:val="000000"/>
          <w:sz w:val="24"/>
          <w:szCs w:val="24"/>
          <w:lang w:val="pt-BR"/>
        </w:rPr>
        <w:t>A participação nas aulas síncronas implica na aceitação tácita da gravação da própria imagem e voz do estudante.</w:t>
      </w:r>
      <w:r w:rsidRPr="002E4F78">
        <w:rPr>
          <w:rFonts w:ascii="Times New Roman" w:hAnsi="Times New Roman" w:cs="Times New Roman"/>
          <w:color w:val="FF0000"/>
          <w:sz w:val="24"/>
          <w:szCs w:val="24"/>
          <w:lang w:val="pt-BR"/>
        </w:rPr>
        <w:t xml:space="preserve"> </w:t>
      </w:r>
      <w:r w:rsidR="004E053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Quando no caso </w:t>
      </w:r>
      <w:r w:rsidR="004E0536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2E4F78">
        <w:rPr>
          <w:rFonts w:ascii="Times New Roman" w:hAnsi="Times New Roman" w:cs="Times New Roman"/>
          <w:sz w:val="24"/>
          <w:szCs w:val="24"/>
          <w:lang w:val="pt-BR"/>
        </w:rPr>
        <w:t xml:space="preserve"> aulas</w:t>
      </w:r>
      <w:r w:rsidR="004E0536">
        <w:rPr>
          <w:rFonts w:ascii="Times New Roman" w:hAnsi="Times New Roman" w:cs="Times New Roman"/>
          <w:sz w:val="24"/>
          <w:szCs w:val="24"/>
          <w:lang w:val="pt-BR"/>
        </w:rPr>
        <w:t xml:space="preserve"> assíncronas, as mesmas poderão ocorrer através de aulas gravadas e posteriormente disponibilizadas aos alunos através do MOODLE ou por meio de </w:t>
      </w:r>
      <w:r w:rsidR="004E0536">
        <w:rPr>
          <w:rFonts w:ascii="Times New Roman" w:hAnsi="Times New Roman" w:cs="Times New Roman"/>
          <w:sz w:val="24"/>
          <w:szCs w:val="24"/>
          <w:lang w:val="pt-BR"/>
        </w:rPr>
        <w:lastRenderedPageBreak/>
        <w:t>atividades a serem propostas pelo professor a serem resolvidas durante o horário da disciplina e entregues via MOODLE</w:t>
      </w:r>
      <w:r w:rsidRPr="002E4F78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. Os estudantes, ao submeter </w:t>
      </w:r>
      <w:r w:rsidR="002D58A8">
        <w:rPr>
          <w:rFonts w:ascii="Times New Roman" w:hAnsi="Times New Roman" w:cs="Times New Roman"/>
          <w:color w:val="000000"/>
          <w:sz w:val="24"/>
          <w:szCs w:val="24"/>
          <w:lang w:val="pt-BR"/>
        </w:rPr>
        <w:t>as atividades</w:t>
      </w:r>
      <w:r w:rsidRPr="002E4F78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, concordam em compartilhar este material com os colegas da turma por meio da plataforma </w:t>
      </w:r>
      <w:r w:rsidR="002D58A8">
        <w:rPr>
          <w:rFonts w:ascii="Times New Roman" w:hAnsi="Times New Roman" w:cs="Times New Roman"/>
          <w:color w:val="000000"/>
          <w:sz w:val="24"/>
          <w:szCs w:val="24"/>
          <w:lang w:val="pt-BR"/>
        </w:rPr>
        <w:t>MOODLE</w:t>
      </w:r>
      <w:r w:rsidRPr="002E4F78">
        <w:rPr>
          <w:rFonts w:ascii="Times New Roman" w:hAnsi="Times New Roman" w:cs="Times New Roman"/>
          <w:color w:val="000000"/>
          <w:sz w:val="24"/>
          <w:szCs w:val="24"/>
          <w:lang w:val="pt-BR"/>
        </w:rPr>
        <w:t>. Além disso, concordam em receber e responder perguntas a respeito do material, tanto do professor como pelos colegas</w:t>
      </w:r>
      <w:r w:rsidRPr="002E4F78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</w:p>
    <w:p w14:paraId="3031A8AE" w14:textId="3127DFD2" w:rsidR="000C2850" w:rsidRDefault="00AB5F74" w:rsidP="00C57317">
      <w:pPr>
        <w:tabs>
          <w:tab w:val="left" w:pos="2730"/>
        </w:tabs>
        <w:spacing w:before="12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2E4F78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O atendimento individual para sanar dúvidas ocorrerá em encontros por videoconferência, a combinar com o professor e o monitor.  </w:t>
      </w:r>
    </w:p>
    <w:p w14:paraId="61C24923" w14:textId="77777777" w:rsidR="00C57317" w:rsidRPr="00C57317" w:rsidRDefault="00C57317" w:rsidP="00C57317">
      <w:pPr>
        <w:tabs>
          <w:tab w:val="left" w:pos="2730"/>
        </w:tabs>
        <w:spacing w:before="12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</w:p>
    <w:p w14:paraId="7C20F02D" w14:textId="77777777" w:rsidR="000C2850" w:rsidRPr="002E4F78" w:rsidRDefault="00AB5F74">
      <w:pPr>
        <w:tabs>
          <w:tab w:val="left" w:pos="2730"/>
        </w:tabs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2E4F78">
        <w:rPr>
          <w:rFonts w:ascii="Times New Roman" w:hAnsi="Times New Roman" w:cs="Times New Roman"/>
          <w:b/>
          <w:sz w:val="24"/>
          <w:szCs w:val="24"/>
          <w:lang w:val="pt-BR"/>
        </w:rPr>
        <w:t>8) Avaliação</w:t>
      </w:r>
    </w:p>
    <w:p w14:paraId="16AAEDCE" w14:textId="1D7594F0" w:rsidR="000C2850" w:rsidRDefault="00AB5F74">
      <w:pPr>
        <w:tabs>
          <w:tab w:val="left" w:pos="2730"/>
        </w:tabs>
        <w:spacing w:before="120"/>
        <w:ind w:left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E4F78">
        <w:rPr>
          <w:rFonts w:ascii="Times New Roman" w:hAnsi="Times New Roman" w:cs="Times New Roman"/>
          <w:sz w:val="24"/>
          <w:szCs w:val="24"/>
          <w:lang w:val="pt-BR"/>
        </w:rPr>
        <w:t>Ocorrerá por meio</w:t>
      </w:r>
      <w:r w:rsidR="00BC7CC2">
        <w:rPr>
          <w:rFonts w:ascii="Times New Roman" w:hAnsi="Times New Roman" w:cs="Times New Roman"/>
          <w:sz w:val="24"/>
          <w:szCs w:val="24"/>
          <w:lang w:val="pt-BR"/>
        </w:rPr>
        <w:t xml:space="preserve"> de</w:t>
      </w:r>
      <w:r w:rsidRPr="002E4F7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F2F8A">
        <w:rPr>
          <w:rFonts w:ascii="Times New Roman" w:hAnsi="Times New Roman" w:cs="Times New Roman"/>
          <w:sz w:val="24"/>
          <w:szCs w:val="24"/>
          <w:lang w:val="pt-BR"/>
        </w:rPr>
        <w:t>4</w:t>
      </w:r>
      <w:r w:rsidRPr="002E4F78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r w:rsidR="002F2F8A">
        <w:rPr>
          <w:rFonts w:ascii="Times New Roman" w:hAnsi="Times New Roman" w:cs="Times New Roman"/>
          <w:sz w:val="24"/>
          <w:szCs w:val="24"/>
          <w:lang w:val="pt-BR"/>
        </w:rPr>
        <w:t>quatro</w:t>
      </w:r>
      <w:r w:rsidRPr="002E4F78">
        <w:rPr>
          <w:rFonts w:ascii="Times New Roman" w:hAnsi="Times New Roman" w:cs="Times New Roman"/>
          <w:sz w:val="24"/>
          <w:szCs w:val="24"/>
          <w:lang w:val="pt-BR"/>
        </w:rPr>
        <w:t>) tipo de avaliações</w:t>
      </w:r>
      <w:r w:rsidR="002F2F8A">
        <w:rPr>
          <w:rFonts w:ascii="Times New Roman" w:hAnsi="Times New Roman" w:cs="Times New Roman"/>
          <w:sz w:val="24"/>
          <w:szCs w:val="24"/>
          <w:lang w:val="pt-BR"/>
        </w:rPr>
        <w:t xml:space="preserve"> principais.</w:t>
      </w:r>
      <w:r w:rsidRPr="002E4F7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F2F8A">
        <w:rPr>
          <w:rFonts w:ascii="Times New Roman" w:hAnsi="Times New Roman" w:cs="Times New Roman"/>
          <w:sz w:val="24"/>
          <w:szCs w:val="24"/>
          <w:lang w:val="pt-BR"/>
        </w:rPr>
        <w:t>Serão aplicadas duas provas P1 e P2 de maneira síncrona, as quais ocorrerão no horário de aula. Cada prova valerá 3</w:t>
      </w:r>
      <w:r w:rsidR="004A380B">
        <w:rPr>
          <w:rFonts w:ascii="Times New Roman" w:hAnsi="Times New Roman" w:cs="Times New Roman"/>
          <w:sz w:val="24"/>
          <w:szCs w:val="24"/>
          <w:lang w:val="pt-BR"/>
        </w:rPr>
        <w:t>5</w:t>
      </w:r>
      <w:r w:rsidR="002F2F8A">
        <w:rPr>
          <w:rFonts w:ascii="Times New Roman" w:hAnsi="Times New Roman" w:cs="Times New Roman"/>
          <w:sz w:val="24"/>
          <w:szCs w:val="24"/>
          <w:lang w:val="pt-BR"/>
        </w:rPr>
        <w:t xml:space="preserve">% da nota do aluno, totalizando </w:t>
      </w:r>
      <w:r w:rsidR="004A380B">
        <w:rPr>
          <w:rFonts w:ascii="Times New Roman" w:hAnsi="Times New Roman" w:cs="Times New Roman"/>
          <w:sz w:val="24"/>
          <w:szCs w:val="24"/>
          <w:lang w:val="pt-BR"/>
        </w:rPr>
        <w:t>70</w:t>
      </w:r>
      <w:r w:rsidR="002F2F8A">
        <w:rPr>
          <w:rFonts w:ascii="Times New Roman" w:hAnsi="Times New Roman" w:cs="Times New Roman"/>
          <w:sz w:val="24"/>
          <w:szCs w:val="24"/>
          <w:lang w:val="pt-BR"/>
        </w:rPr>
        <w:t>%. Além das provas, serão aplicadas listas de exercícios LE que devem ser entregues pelos alunos no MOODLE em datas pré-determinadas. A média das notas das li</w:t>
      </w:r>
      <w:r w:rsidR="004A380B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2F2F8A">
        <w:rPr>
          <w:rFonts w:ascii="Times New Roman" w:hAnsi="Times New Roman" w:cs="Times New Roman"/>
          <w:sz w:val="24"/>
          <w:szCs w:val="24"/>
          <w:lang w:val="pt-BR"/>
        </w:rPr>
        <w:t xml:space="preserve">tas consistirá em </w:t>
      </w:r>
      <w:r w:rsidR="004A380B"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2F2F8A">
        <w:rPr>
          <w:rFonts w:ascii="Times New Roman" w:hAnsi="Times New Roman" w:cs="Times New Roman"/>
          <w:sz w:val="24"/>
          <w:szCs w:val="24"/>
          <w:lang w:val="pt-BR"/>
        </w:rPr>
        <w:t>0% da nota do aluno. Além disso, também serão aplicados trabalhos e exercícios</w:t>
      </w:r>
      <w:r w:rsidR="00E4580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F2F8A">
        <w:rPr>
          <w:rFonts w:ascii="Times New Roman" w:hAnsi="Times New Roman" w:cs="Times New Roman"/>
          <w:sz w:val="24"/>
          <w:szCs w:val="24"/>
          <w:lang w:val="pt-BR"/>
        </w:rPr>
        <w:t>TEPA durante as aulas, para resolução em sala de aula e/ou em casa</w:t>
      </w:r>
      <w:r w:rsidR="00E4580C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2F2F8A">
        <w:rPr>
          <w:rFonts w:ascii="Times New Roman" w:hAnsi="Times New Roman" w:cs="Times New Roman"/>
          <w:sz w:val="24"/>
          <w:szCs w:val="24"/>
          <w:lang w:val="pt-BR"/>
        </w:rPr>
        <w:t xml:space="preserve"> A médi</w:t>
      </w:r>
      <w:r w:rsidR="00E4580C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2F2F8A">
        <w:rPr>
          <w:rFonts w:ascii="Times New Roman" w:hAnsi="Times New Roman" w:cs="Times New Roman"/>
          <w:sz w:val="24"/>
          <w:szCs w:val="24"/>
          <w:lang w:val="pt-BR"/>
        </w:rPr>
        <w:t xml:space="preserve"> dos exercícios consistirá em 10% da nota do aluno. </w:t>
      </w:r>
      <w:r w:rsidRPr="002E4F78">
        <w:rPr>
          <w:rFonts w:ascii="Times New Roman" w:hAnsi="Times New Roman" w:cs="Times New Roman"/>
          <w:sz w:val="24"/>
          <w:szCs w:val="24"/>
          <w:lang w:val="pt-BR"/>
        </w:rPr>
        <w:t>A média final das avaliações (MF) será calculada pela média ponderada destas avaliações:</w:t>
      </w:r>
    </w:p>
    <w:p w14:paraId="079F945F" w14:textId="35F1BFD4" w:rsidR="00370DAA" w:rsidRPr="00370DAA" w:rsidRDefault="00370DAA">
      <w:pPr>
        <w:tabs>
          <w:tab w:val="left" w:pos="2730"/>
        </w:tabs>
        <w:spacing w:before="120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val="pt-BR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pt-BR"/>
            </w:rPr>
            <m:t>LE=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pt-B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pt-B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pt-BR"/>
                    </w:rPr>
                    <m:t>LE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pt-BR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pt-BR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pt-B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pt-BR"/>
                    </w:rPr>
                    <m:t>LE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pt-BR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pt-BR"/>
                </w:rPr>
                <m:t>+…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pt-B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pt-BR"/>
                    </w:rPr>
                    <m:t>LE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pt-BR"/>
                    </w:rPr>
                    <m:t>n-1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pt-BR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pt-B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pt-BR"/>
                    </w:rPr>
                    <m:t>LE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pt-BR"/>
                    </w:rPr>
                    <m:t>n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pt-BR"/>
                </w:rPr>
                <m:t>n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pt-BR"/>
            </w:rPr>
            <m:t>;</m:t>
          </m:r>
        </m:oMath>
      </m:oMathPara>
    </w:p>
    <w:p w14:paraId="08114684" w14:textId="1658EC5A" w:rsidR="00370DAA" w:rsidRDefault="00370DAA">
      <w:pPr>
        <w:tabs>
          <w:tab w:val="left" w:pos="2730"/>
        </w:tabs>
        <w:spacing w:before="120"/>
        <w:ind w:left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pt-BR"/>
            </w:rPr>
            <m:t>TEPA=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pt-B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pt-B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pt-BR"/>
                    </w:rPr>
                    <m:t>TEPA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pt-BR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pt-BR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pt-B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pt-BR"/>
                    </w:rPr>
                    <m:t>TEPA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pt-BR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pt-BR"/>
                </w:rPr>
                <m:t>+…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pt-B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pt-BR"/>
                    </w:rPr>
                    <m:t>TEPA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pt-BR"/>
                    </w:rPr>
                    <m:t>n-1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pt-BR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pt-B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pt-BR"/>
                    </w:rPr>
                    <m:t>TEPA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pt-BR"/>
                    </w:rPr>
                    <m:t>n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pt-BR"/>
                </w:rPr>
                <m:t>n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pt-BR"/>
            </w:rPr>
            <m:t>;</m:t>
          </m:r>
        </m:oMath>
      </m:oMathPara>
    </w:p>
    <w:p w14:paraId="100CFDB0" w14:textId="5B6E8A5C" w:rsidR="00F20694" w:rsidRPr="002E4F78" w:rsidRDefault="00F20694">
      <w:pPr>
        <w:tabs>
          <w:tab w:val="left" w:pos="2730"/>
        </w:tabs>
        <w:spacing w:before="120"/>
        <w:ind w:left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pt-BR"/>
            </w:rPr>
            <m:t>MF=P1×0,35+P2×0,35+LE×0,20+TEPA×0,1.</m:t>
          </m:r>
        </m:oMath>
      </m:oMathPara>
    </w:p>
    <w:p w14:paraId="419DAF8C" w14:textId="78ED0DD4" w:rsidR="000C2850" w:rsidRPr="002E4F78" w:rsidRDefault="00AB5F74">
      <w:pPr>
        <w:tabs>
          <w:tab w:val="left" w:pos="2730"/>
        </w:tabs>
        <w:spacing w:before="120"/>
        <w:ind w:left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E4F78">
        <w:rPr>
          <w:rFonts w:ascii="Times New Roman" w:hAnsi="Times New Roman" w:cs="Times New Roman"/>
          <w:sz w:val="24"/>
          <w:szCs w:val="24"/>
          <w:lang w:val="pt-BR"/>
        </w:rPr>
        <w:t xml:space="preserve">Conforme parágrafo 2º do artigo 70 da Resolução 17/CUn/97, o aluno com frequência suficiente (FS) e média final no período (MF) entre 3,0 e 5,5 terá direito a uma nova avaliação ao final do semestre (REC), sendo a nota final (NF) calculada conforme parágrafo 3º do artigo 71 desta resolução, ou seja: NF = (MF + REC) / 2.  </w:t>
      </w:r>
    </w:p>
    <w:p w14:paraId="78FFB152" w14:textId="5CC27873" w:rsidR="000C2850" w:rsidRPr="002E4F78" w:rsidRDefault="00B2002C">
      <w:pPr>
        <w:tabs>
          <w:tab w:val="left" w:pos="2730"/>
        </w:tabs>
        <w:spacing w:before="120"/>
        <w:ind w:left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E94425">
        <w:rPr>
          <w:rFonts w:ascii="Times New Roman" w:hAnsi="Times New Roman" w:cs="Times New Roman"/>
          <w:sz w:val="24"/>
          <w:szCs w:val="24"/>
          <w:lang w:val="pt-BR"/>
        </w:rPr>
        <w:t>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prova</w:t>
      </w:r>
      <w:r w:rsidR="00E94425">
        <w:rPr>
          <w:rFonts w:ascii="Times New Roman" w:hAnsi="Times New Roman" w:cs="Times New Roman"/>
          <w:sz w:val="24"/>
          <w:szCs w:val="24"/>
          <w:lang w:val="pt-BR"/>
        </w:rPr>
        <w:t>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síncrona</w:t>
      </w:r>
      <w:r w:rsidR="00E94425">
        <w:rPr>
          <w:rFonts w:ascii="Times New Roman" w:hAnsi="Times New Roman" w:cs="Times New Roman"/>
          <w:sz w:val="24"/>
          <w:szCs w:val="24"/>
          <w:lang w:val="pt-BR"/>
        </w:rPr>
        <w:t>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consistir</w:t>
      </w:r>
      <w:r w:rsidR="00E94425">
        <w:rPr>
          <w:rFonts w:ascii="Times New Roman" w:hAnsi="Times New Roman" w:cs="Times New Roman"/>
          <w:sz w:val="24"/>
          <w:szCs w:val="24"/>
          <w:lang w:val="pt-BR"/>
        </w:rPr>
        <w:t>ão</w:t>
      </w:r>
      <w:r w:rsidR="00AB5F74" w:rsidRPr="002E4F78">
        <w:rPr>
          <w:rFonts w:ascii="Times New Roman" w:hAnsi="Times New Roman" w:cs="Times New Roman"/>
          <w:sz w:val="24"/>
          <w:szCs w:val="24"/>
          <w:lang w:val="pt-BR"/>
        </w:rPr>
        <w:t xml:space="preserve"> na solução de um conjunto de questões, em folha e escrito por próprio punho</w:t>
      </w:r>
      <w:r w:rsidR="00B06698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AB5F74" w:rsidRPr="002E4F7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092EA575" w14:textId="37CF8399" w:rsidR="000C2850" w:rsidRPr="002E4F78" w:rsidRDefault="00AB5F74">
      <w:pPr>
        <w:pStyle w:val="PargrafodaLista"/>
        <w:tabs>
          <w:tab w:val="left" w:pos="273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2E4F78">
        <w:rPr>
          <w:rFonts w:ascii="Times New Roman" w:hAnsi="Times New Roman" w:cs="Times New Roman"/>
          <w:color w:val="000000"/>
          <w:sz w:val="24"/>
          <w:szCs w:val="24"/>
          <w:lang w:val="pt-BR"/>
        </w:rPr>
        <w:t>A frequência suficiente ao curso é obrigatória. A frequência será registrada, ou pelo docente em cada acesso às aulas síncronas, utilizando o registro de frequência do MOODLE</w:t>
      </w:r>
      <w:r w:rsidR="00BC7CC2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ou pelo aluno</w:t>
      </w:r>
      <w:r w:rsidRPr="002E4F78">
        <w:rPr>
          <w:rFonts w:ascii="Times New Roman" w:hAnsi="Times New Roman" w:cs="Times New Roman"/>
          <w:color w:val="000000"/>
          <w:sz w:val="24"/>
          <w:szCs w:val="24"/>
          <w:lang w:val="pt-BR"/>
        </w:rPr>
        <w:t>. O aluno também será requisitado a registrar frequência no acesso às aulas assíncronas.</w:t>
      </w:r>
    </w:p>
    <w:p w14:paraId="5D8E20C4" w14:textId="77777777" w:rsidR="000C2850" w:rsidRPr="002E4F78" w:rsidRDefault="000C2850" w:rsidP="002E4F78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</w:p>
    <w:p w14:paraId="308BDFF0" w14:textId="42E1BD7A" w:rsidR="000C2850" w:rsidRPr="002E4F78" w:rsidRDefault="00AB5F74">
      <w:pPr>
        <w:tabs>
          <w:tab w:val="left" w:pos="2730"/>
        </w:tabs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2E4F78">
        <w:rPr>
          <w:rFonts w:ascii="Times New Roman" w:hAnsi="Times New Roman" w:cs="Times New Roman"/>
          <w:b/>
          <w:sz w:val="24"/>
          <w:szCs w:val="24"/>
          <w:lang w:val="pt-BR"/>
        </w:rPr>
        <w:t>9) Cronograma</w:t>
      </w:r>
      <w:r w:rsidR="00B2002C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</w:p>
    <w:p w14:paraId="011AC0C6" w14:textId="66BD2233" w:rsidR="000C2850" w:rsidRPr="002E4F78" w:rsidRDefault="00AB5F74">
      <w:pPr>
        <w:tabs>
          <w:tab w:val="left" w:pos="2730"/>
        </w:tabs>
        <w:spacing w:before="120"/>
        <w:ind w:left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E4F78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As aulas síncronas ocorrerão </w:t>
      </w:r>
      <w:r w:rsidR="00460985">
        <w:rPr>
          <w:rFonts w:ascii="Times New Roman" w:hAnsi="Times New Roman" w:cs="Times New Roman"/>
          <w:color w:val="000000"/>
          <w:sz w:val="24"/>
          <w:szCs w:val="24"/>
          <w:lang w:val="pt-BR"/>
        </w:rPr>
        <w:t>às quartas-feiras</w:t>
      </w:r>
      <w:r w:rsidR="00B2002C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das 1</w:t>
      </w:r>
      <w:r w:rsidR="00460985">
        <w:rPr>
          <w:rFonts w:ascii="Times New Roman" w:hAnsi="Times New Roman" w:cs="Times New Roman"/>
          <w:color w:val="000000"/>
          <w:sz w:val="24"/>
          <w:szCs w:val="24"/>
          <w:lang w:val="pt-BR"/>
        </w:rPr>
        <w:t>3</w:t>
      </w:r>
      <w:r w:rsidR="009B3E9D">
        <w:rPr>
          <w:rFonts w:ascii="Times New Roman" w:hAnsi="Times New Roman" w:cs="Times New Roman"/>
          <w:color w:val="000000"/>
          <w:sz w:val="24"/>
          <w:szCs w:val="24"/>
          <w:lang w:val="pt-BR"/>
        </w:rPr>
        <w:t>:30</w:t>
      </w:r>
      <w:r w:rsidR="00B2002C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às </w:t>
      </w:r>
      <w:r w:rsidR="009B3E9D">
        <w:rPr>
          <w:rFonts w:ascii="Times New Roman" w:hAnsi="Times New Roman" w:cs="Times New Roman"/>
          <w:color w:val="000000"/>
          <w:sz w:val="24"/>
          <w:szCs w:val="24"/>
          <w:lang w:val="pt-BR"/>
        </w:rPr>
        <w:t>15:10</w:t>
      </w:r>
      <w:r w:rsidR="00B2002C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horas </w:t>
      </w:r>
      <w:r w:rsidRPr="002E4F78">
        <w:rPr>
          <w:rFonts w:ascii="Times New Roman" w:hAnsi="Times New Roman" w:cs="Times New Roman"/>
          <w:color w:val="000000"/>
          <w:sz w:val="24"/>
          <w:szCs w:val="24"/>
          <w:lang w:val="pt-BR"/>
        </w:rPr>
        <w:t>e</w:t>
      </w:r>
      <w:r w:rsidR="009B3E9D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sextas-feiras</w:t>
      </w:r>
      <w:r w:rsidRPr="002E4F78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="009B3E9D">
        <w:rPr>
          <w:rFonts w:ascii="Times New Roman" w:hAnsi="Times New Roman" w:cs="Times New Roman"/>
          <w:color w:val="000000"/>
          <w:sz w:val="24"/>
          <w:szCs w:val="24"/>
          <w:lang w:val="pt-BR"/>
        </w:rPr>
        <w:t>das 10:10 às 11:50</w:t>
      </w:r>
      <w:r w:rsidR="00833BAF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horas</w:t>
      </w:r>
      <w:r w:rsidR="00BA358F">
        <w:rPr>
          <w:rFonts w:ascii="Times New Roman" w:hAnsi="Times New Roman" w:cs="Times New Roman"/>
          <w:color w:val="000000"/>
          <w:sz w:val="24"/>
          <w:szCs w:val="24"/>
          <w:lang w:val="pt-BR"/>
        </w:rPr>
        <w:t>;</w:t>
      </w:r>
    </w:p>
    <w:p w14:paraId="225BEBB2" w14:textId="10A56FD7" w:rsidR="000C2850" w:rsidRDefault="00AB5F74" w:rsidP="00833BAF">
      <w:pPr>
        <w:tabs>
          <w:tab w:val="left" w:pos="2730"/>
        </w:tabs>
        <w:spacing w:before="12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2E4F78">
        <w:rPr>
          <w:rFonts w:ascii="Times New Roman" w:hAnsi="Times New Roman" w:cs="Times New Roman"/>
          <w:color w:val="000000"/>
          <w:sz w:val="24"/>
          <w:szCs w:val="24"/>
          <w:lang w:val="pt-BR"/>
        </w:rPr>
        <w:t>A</w:t>
      </w:r>
      <w:r w:rsidR="009B3E9D">
        <w:rPr>
          <w:rFonts w:ascii="Times New Roman" w:hAnsi="Times New Roman" w:cs="Times New Roman"/>
          <w:color w:val="000000"/>
          <w:sz w:val="24"/>
          <w:szCs w:val="24"/>
          <w:lang w:val="pt-BR"/>
        </w:rPr>
        <w:t>s</w:t>
      </w:r>
      <w:r w:rsidRPr="002E4F78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prova</w:t>
      </w:r>
      <w:r w:rsidR="009B3E9D">
        <w:rPr>
          <w:rFonts w:ascii="Times New Roman" w:hAnsi="Times New Roman" w:cs="Times New Roman"/>
          <w:color w:val="000000"/>
          <w:sz w:val="24"/>
          <w:szCs w:val="24"/>
          <w:lang w:val="pt-BR"/>
        </w:rPr>
        <w:t>s</w:t>
      </w:r>
      <w:r w:rsidRPr="002E4F78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síncrona</w:t>
      </w:r>
      <w:r w:rsidR="009B3E9D">
        <w:rPr>
          <w:rFonts w:ascii="Times New Roman" w:hAnsi="Times New Roman" w:cs="Times New Roman"/>
          <w:color w:val="000000"/>
          <w:sz w:val="24"/>
          <w:szCs w:val="24"/>
          <w:lang w:val="pt-BR"/>
        </w:rPr>
        <w:t>s</w:t>
      </w:r>
      <w:r w:rsidRPr="002E4F78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ser</w:t>
      </w:r>
      <w:r w:rsidR="009B3E9D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ão </w:t>
      </w:r>
      <w:r w:rsidRPr="002E4F78">
        <w:rPr>
          <w:rFonts w:ascii="Times New Roman" w:hAnsi="Times New Roman" w:cs="Times New Roman"/>
          <w:color w:val="000000"/>
          <w:sz w:val="24"/>
          <w:szCs w:val="24"/>
          <w:lang w:val="pt-BR"/>
        </w:rPr>
        <w:t>no</w:t>
      </w:r>
      <w:r w:rsidR="009B3E9D">
        <w:rPr>
          <w:rFonts w:ascii="Times New Roman" w:hAnsi="Times New Roman" w:cs="Times New Roman"/>
          <w:color w:val="000000"/>
          <w:sz w:val="24"/>
          <w:szCs w:val="24"/>
          <w:lang w:val="pt-BR"/>
        </w:rPr>
        <w:t>s</w:t>
      </w:r>
      <w:r w:rsidRPr="002E4F78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dia</w:t>
      </w:r>
      <w:r w:rsidR="009B3E9D">
        <w:rPr>
          <w:rFonts w:ascii="Times New Roman" w:hAnsi="Times New Roman" w:cs="Times New Roman"/>
          <w:color w:val="000000"/>
          <w:sz w:val="24"/>
          <w:szCs w:val="24"/>
          <w:lang w:val="pt-BR"/>
        </w:rPr>
        <w:t>s</w:t>
      </w:r>
      <w:r w:rsidR="00366E9A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="00366E9A"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  <w:t>17</w:t>
      </w:r>
      <w:r w:rsidR="00B2002C" w:rsidRPr="00B2002C"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  <w:t>/</w:t>
      </w:r>
      <w:r w:rsidR="00366E9A"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  <w:t>12/2021</w:t>
      </w:r>
      <w:r w:rsidR="00B2002C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="009B3E9D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e </w:t>
      </w:r>
      <w:r w:rsidR="00366E9A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18</w:t>
      </w:r>
      <w:r w:rsidR="009B3E9D" w:rsidRPr="009B3E9D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/</w:t>
      </w:r>
      <w:r w:rsidR="00BA358F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0</w:t>
      </w:r>
      <w:r w:rsidR="00366E9A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3/2022</w:t>
      </w:r>
      <w:r w:rsidR="009B3E9D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no horário das aulas</w:t>
      </w:r>
      <w:r w:rsidR="00BA358F">
        <w:rPr>
          <w:rFonts w:ascii="Times New Roman" w:hAnsi="Times New Roman" w:cs="Times New Roman"/>
          <w:color w:val="000000"/>
          <w:sz w:val="24"/>
          <w:szCs w:val="24"/>
          <w:lang w:val="pt-BR"/>
        </w:rPr>
        <w:t>;</w:t>
      </w:r>
    </w:p>
    <w:p w14:paraId="239160FA" w14:textId="6B551ECA" w:rsidR="00833BAF" w:rsidRDefault="00BA358F" w:rsidP="00BA358F">
      <w:pPr>
        <w:tabs>
          <w:tab w:val="left" w:pos="2730"/>
        </w:tabs>
        <w:spacing w:before="120"/>
        <w:ind w:left="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A prova de recuperação será no dia </w:t>
      </w:r>
      <w:r w:rsidR="00366E9A"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  <w:t>23</w:t>
      </w:r>
      <w:r w:rsidRPr="00B2002C"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  <w:t>/</w:t>
      </w:r>
      <w:r w:rsidR="00366E9A"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  <w:t>03/2022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  <w:t>.</w:t>
      </w:r>
    </w:p>
    <w:p w14:paraId="7DBC7B14" w14:textId="77777777" w:rsidR="00E6555E" w:rsidRPr="00833BAF" w:rsidRDefault="00E6555E" w:rsidP="00BA358F">
      <w:pPr>
        <w:tabs>
          <w:tab w:val="left" w:pos="2730"/>
        </w:tabs>
        <w:spacing w:before="120"/>
        <w:ind w:left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B6DC476" w14:textId="77777777" w:rsidR="000C2850" w:rsidRPr="002E4F78" w:rsidRDefault="00AB5F74">
      <w:pPr>
        <w:tabs>
          <w:tab w:val="left" w:pos="2730"/>
        </w:tabs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2E4F78"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>10) Bibliografia Básica</w:t>
      </w:r>
    </w:p>
    <w:p w14:paraId="7D16B090" w14:textId="2F66CBF6" w:rsidR="000C2850" w:rsidRDefault="00AB5F74">
      <w:pPr>
        <w:tabs>
          <w:tab w:val="left" w:pos="2730"/>
        </w:tabs>
        <w:spacing w:before="120"/>
        <w:ind w:left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E4F78">
        <w:rPr>
          <w:rFonts w:ascii="Times New Roman" w:hAnsi="Times New Roman" w:cs="Times New Roman"/>
          <w:sz w:val="24"/>
          <w:szCs w:val="24"/>
          <w:lang w:val="pt-BR"/>
        </w:rPr>
        <w:t>Paul, S.: (Introdução) ao Controle de sistemas dinâmicos, Apostila do professor</w:t>
      </w:r>
      <w:r w:rsidR="00833BAF">
        <w:rPr>
          <w:rFonts w:ascii="Times New Roman" w:hAnsi="Times New Roman" w:cs="Times New Roman"/>
          <w:sz w:val="24"/>
          <w:szCs w:val="24"/>
          <w:lang w:val="pt-BR"/>
        </w:rPr>
        <w:t xml:space="preserve"> Stephan Paul</w:t>
      </w:r>
      <w:r w:rsidRPr="002E4F78">
        <w:rPr>
          <w:rFonts w:ascii="Times New Roman" w:hAnsi="Times New Roman" w:cs="Times New Roman"/>
          <w:sz w:val="24"/>
          <w:szCs w:val="24"/>
          <w:lang w:val="pt-BR"/>
        </w:rPr>
        <w:t>, disponível no moodle</w:t>
      </w:r>
      <w:r w:rsidR="00402BEA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14:paraId="6A809260" w14:textId="0FCBBD63" w:rsidR="000C2850" w:rsidRPr="002E4F78" w:rsidRDefault="00402BEA" w:rsidP="00402BEA">
      <w:pPr>
        <w:tabs>
          <w:tab w:val="left" w:pos="2730"/>
        </w:tabs>
        <w:spacing w:before="120"/>
        <w:ind w:left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Slides apresentados </w:t>
      </w:r>
      <w:r w:rsidR="008749EF">
        <w:rPr>
          <w:rFonts w:ascii="Times New Roman" w:hAnsi="Times New Roman" w:cs="Times New Roman"/>
          <w:sz w:val="24"/>
          <w:szCs w:val="24"/>
          <w:lang w:val="pt-BR"/>
        </w:rPr>
        <w:t>durante as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aula</w:t>
      </w:r>
      <w:r w:rsidR="008749EF">
        <w:rPr>
          <w:rFonts w:ascii="Times New Roman" w:hAnsi="Times New Roman" w:cs="Times New Roman"/>
          <w:sz w:val="24"/>
          <w:szCs w:val="24"/>
          <w:lang w:val="pt-BR"/>
        </w:rPr>
        <w:t>s</w:t>
      </w:r>
      <w:r>
        <w:rPr>
          <w:rFonts w:ascii="Times New Roman" w:hAnsi="Times New Roman" w:cs="Times New Roman"/>
          <w:sz w:val="24"/>
          <w:szCs w:val="24"/>
          <w:lang w:val="pt-BR"/>
        </w:rPr>
        <w:t>, que serão disponibilizados para os alunos através do moodle.</w:t>
      </w:r>
    </w:p>
    <w:p w14:paraId="729C8B0B" w14:textId="5ABB5536" w:rsidR="00E84362" w:rsidRPr="00E84362" w:rsidRDefault="00AB5F74" w:rsidP="00E84362">
      <w:pPr>
        <w:tabs>
          <w:tab w:val="left" w:pos="273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362">
        <w:rPr>
          <w:rFonts w:ascii="Times New Roman" w:hAnsi="Times New Roman" w:cs="Times New Roman"/>
          <w:b/>
          <w:sz w:val="24"/>
          <w:szCs w:val="24"/>
        </w:rPr>
        <w:t>11) Bibliografia Complementar</w:t>
      </w:r>
    </w:p>
    <w:p w14:paraId="60E363A7" w14:textId="6055387D" w:rsidR="00E84362" w:rsidRPr="00D46109" w:rsidRDefault="00E84362" w:rsidP="00D46109">
      <w:pPr>
        <w:pStyle w:val="PargrafodaLista"/>
        <w:numPr>
          <w:ilvl w:val="0"/>
          <w:numId w:val="4"/>
        </w:numPr>
        <w:tabs>
          <w:tab w:val="left" w:pos="273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D4610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FRANKLIN, G.F.</w:t>
      </w:r>
      <w:r w:rsidR="00833BAF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,</w:t>
      </w:r>
      <w:r w:rsidRPr="00D4610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POWELL, J.D.</w:t>
      </w:r>
      <w:r w:rsidR="00833BAF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,</w:t>
      </w:r>
      <w:r w:rsidRPr="00D4610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EMAMI-NAEINI, A. </w:t>
      </w:r>
      <w:r w:rsidR="000F0C12" w:rsidRPr="00D4610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Sistemas de C</w:t>
      </w:r>
      <w:r w:rsidR="00833BAF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o</w:t>
      </w:r>
      <w:r w:rsidR="000F0C12" w:rsidRPr="00D4610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ntrole para Engenharia</w:t>
      </w:r>
      <w:r w:rsidRPr="00D4610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. </w:t>
      </w:r>
      <w:r w:rsidR="000F0C12" w:rsidRPr="00D4610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Sexta Edição. </w:t>
      </w:r>
      <w:r w:rsidRPr="00D4610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Prentice-Hall. 20</w:t>
      </w:r>
      <w:r w:rsidR="000F0C12" w:rsidRPr="00D4610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13</w:t>
      </w:r>
      <w:r w:rsidRPr="00D4610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.</w:t>
      </w:r>
    </w:p>
    <w:p w14:paraId="67B3DD08" w14:textId="6FC6E3CC" w:rsidR="00E84362" w:rsidRPr="002049FC" w:rsidRDefault="00E84362" w:rsidP="00D46109">
      <w:pPr>
        <w:pStyle w:val="PargrafodaLista"/>
        <w:numPr>
          <w:ilvl w:val="0"/>
          <w:numId w:val="4"/>
        </w:numPr>
        <w:tabs>
          <w:tab w:val="left" w:pos="273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10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NISE, N. </w:t>
      </w:r>
      <w:r w:rsidR="004359E8" w:rsidRPr="00D4610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Engenharia de Sistemas de Controle</w:t>
      </w:r>
      <w:r w:rsidRPr="00D4610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. </w:t>
      </w:r>
      <w:r w:rsidR="004359E8" w:rsidRPr="00204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Sexta Edição. </w:t>
      </w:r>
      <w:r w:rsidRPr="002049FC">
        <w:rPr>
          <w:rFonts w:ascii="Times New Roman" w:hAnsi="Times New Roman" w:cs="Times New Roman"/>
          <w:color w:val="000000" w:themeColor="text1"/>
          <w:sz w:val="24"/>
          <w:szCs w:val="24"/>
        </w:rPr>
        <w:t>John Wiley and Sons</w:t>
      </w:r>
      <w:r w:rsidR="004359E8" w:rsidRPr="00204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2049FC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4359E8" w:rsidRPr="002049FC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Pr="002049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A337AC2" w14:textId="3C1E0A70" w:rsidR="00E84362" w:rsidRPr="00D46109" w:rsidRDefault="00E84362" w:rsidP="00D46109">
      <w:pPr>
        <w:pStyle w:val="PargrafodaLista"/>
        <w:numPr>
          <w:ilvl w:val="0"/>
          <w:numId w:val="4"/>
        </w:numPr>
        <w:tabs>
          <w:tab w:val="left" w:pos="273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D4610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OGATA, K. Engenharia de Controle Moderno. </w:t>
      </w:r>
      <w:r w:rsidR="004359E8" w:rsidRPr="00D4610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Quinta Edição. </w:t>
      </w:r>
      <w:r w:rsidRPr="00D4610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Pearson Education. 20</w:t>
      </w:r>
      <w:r w:rsidR="004359E8" w:rsidRPr="00D4610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10</w:t>
      </w:r>
      <w:r w:rsidRPr="00D4610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.</w:t>
      </w:r>
    </w:p>
    <w:p w14:paraId="79F09249" w14:textId="49D6A74A" w:rsidR="000C2850" w:rsidRPr="002E4F78" w:rsidRDefault="000C2850">
      <w:pPr>
        <w:tabs>
          <w:tab w:val="left" w:pos="273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</w:p>
    <w:sectPr w:rsidR="000C2850" w:rsidRPr="002E4F78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5556A"/>
    <w:multiLevelType w:val="multilevel"/>
    <w:tmpl w:val="1026C0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C595F63"/>
    <w:multiLevelType w:val="multilevel"/>
    <w:tmpl w:val="62BE9A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A9166B"/>
    <w:multiLevelType w:val="hybridMultilevel"/>
    <w:tmpl w:val="925E97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C077D"/>
    <w:multiLevelType w:val="multilevel"/>
    <w:tmpl w:val="EA4E3D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1NDM3MTExsjAzsTRQ0lEKTi0uzszPAykwqwUADvNzZSwAAAA="/>
  </w:docVars>
  <w:rsids>
    <w:rsidRoot w:val="000C2850"/>
    <w:rsid w:val="000C2850"/>
    <w:rsid w:val="000F0C12"/>
    <w:rsid w:val="00153625"/>
    <w:rsid w:val="002049FC"/>
    <w:rsid w:val="002B2B8B"/>
    <w:rsid w:val="002D58A8"/>
    <w:rsid w:val="002E4F78"/>
    <w:rsid w:val="002F2F8A"/>
    <w:rsid w:val="00366E9A"/>
    <w:rsid w:val="00370DAA"/>
    <w:rsid w:val="00402BEA"/>
    <w:rsid w:val="004359E8"/>
    <w:rsid w:val="00460985"/>
    <w:rsid w:val="00490D58"/>
    <w:rsid w:val="004A380B"/>
    <w:rsid w:val="004B3315"/>
    <w:rsid w:val="004D75EC"/>
    <w:rsid w:val="004E0536"/>
    <w:rsid w:val="00507C59"/>
    <w:rsid w:val="00553F75"/>
    <w:rsid w:val="005554AE"/>
    <w:rsid w:val="005F10E7"/>
    <w:rsid w:val="006D2D0C"/>
    <w:rsid w:val="00737379"/>
    <w:rsid w:val="00790FED"/>
    <w:rsid w:val="007F4373"/>
    <w:rsid w:val="00833BAF"/>
    <w:rsid w:val="008749EF"/>
    <w:rsid w:val="008F48B0"/>
    <w:rsid w:val="00943579"/>
    <w:rsid w:val="009B3E9D"/>
    <w:rsid w:val="00A04FE6"/>
    <w:rsid w:val="00AB5F74"/>
    <w:rsid w:val="00B06698"/>
    <w:rsid w:val="00B2002C"/>
    <w:rsid w:val="00B735A5"/>
    <w:rsid w:val="00BA358F"/>
    <w:rsid w:val="00BC7CC2"/>
    <w:rsid w:val="00C57317"/>
    <w:rsid w:val="00D17AE9"/>
    <w:rsid w:val="00D46109"/>
    <w:rsid w:val="00D46DFE"/>
    <w:rsid w:val="00D90D63"/>
    <w:rsid w:val="00D92DB9"/>
    <w:rsid w:val="00DC65C5"/>
    <w:rsid w:val="00E4580C"/>
    <w:rsid w:val="00E6555E"/>
    <w:rsid w:val="00E84362"/>
    <w:rsid w:val="00E94425"/>
    <w:rsid w:val="00F20694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46369"/>
  <w15:docId w15:val="{8885AD74-CFEA-4FCD-9095-A751AB1C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E39"/>
    <w:pPr>
      <w:spacing w:after="160" w:line="259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F14E39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14E39"/>
    <w:rPr>
      <w:rFonts w:ascii="Tahoma" w:hAnsi="Tahoma" w:cs="Tahoma"/>
      <w:sz w:val="16"/>
      <w:szCs w:val="16"/>
      <w:lang w:val="en-US"/>
    </w:rPr>
  </w:style>
  <w:style w:type="character" w:customStyle="1" w:styleId="Linkdainternetvisitado">
    <w:name w:val="Link da internet visitado"/>
    <w:rPr>
      <w:color w:val="80000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PargrafodaLista">
    <w:name w:val="List Paragraph"/>
    <w:basedOn w:val="Normal"/>
    <w:uiPriority w:val="34"/>
    <w:qFormat/>
    <w:rsid w:val="00F14E3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14E3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F14E39"/>
    <w:rPr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17AE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17AE9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F206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anarosalina</dc:creator>
  <dc:description/>
  <cp:lastModifiedBy>Marcos Paulo Nostrani</cp:lastModifiedBy>
  <cp:revision>8</cp:revision>
  <cp:lastPrinted>2021-02-02T01:59:00Z</cp:lastPrinted>
  <dcterms:created xsi:type="dcterms:W3CDTF">2021-05-22T00:28:00Z</dcterms:created>
  <dcterms:modified xsi:type="dcterms:W3CDTF">2021-09-28T12:29:00Z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