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174"/>
        <w:gridCol w:w="1915"/>
      </w:tblGrid>
      <w:tr w:rsidR="005D6BFA" w:rsidRPr="00550A3C" w:rsidTr="00075671">
        <w:trPr>
          <w:trHeight w:val="1385"/>
        </w:trPr>
        <w:tc>
          <w:tcPr>
            <w:tcW w:w="1476" w:type="dxa"/>
          </w:tcPr>
          <w:p w:rsidR="005D6BFA" w:rsidRPr="00550A3C" w:rsidRDefault="005D6BFA" w:rsidP="005D6BFA">
            <w:r w:rsidRPr="00550A3C">
              <w:rPr>
                <w:noProof/>
              </w:rPr>
              <w:drawing>
                <wp:inline distT="0" distB="0" distL="0" distR="0">
                  <wp:extent cx="793495" cy="816805"/>
                  <wp:effectExtent l="0" t="0" r="6985" b="2540"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5" cy="816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</w:tcPr>
          <w:p w:rsidR="005D6BFA" w:rsidRPr="00550A3C" w:rsidRDefault="005D6BFA" w:rsidP="005D6BFA">
            <w:pPr>
              <w:jc w:val="center"/>
              <w:rPr>
                <w:b/>
              </w:rPr>
            </w:pPr>
            <w:r w:rsidRPr="00550A3C">
              <w:rPr>
                <w:b/>
              </w:rPr>
              <w:t>Universidade Federal de Santa Catarina</w:t>
            </w:r>
          </w:p>
          <w:p w:rsidR="005D6BFA" w:rsidRPr="00550A3C" w:rsidRDefault="005D6BFA" w:rsidP="005D6BFA">
            <w:pPr>
              <w:jc w:val="center"/>
              <w:rPr>
                <w:b/>
              </w:rPr>
            </w:pPr>
            <w:r w:rsidRPr="00550A3C">
              <w:rPr>
                <w:b/>
              </w:rPr>
              <w:t>Centro Tecnológico</w:t>
            </w:r>
          </w:p>
          <w:p w:rsidR="005D6BFA" w:rsidRPr="00550A3C" w:rsidRDefault="005D6BFA" w:rsidP="005D6BFA">
            <w:pPr>
              <w:jc w:val="center"/>
              <w:rPr>
                <w:b/>
              </w:rPr>
            </w:pPr>
            <w:r w:rsidRPr="00550A3C">
              <w:rPr>
                <w:b/>
              </w:rPr>
              <w:t>Departamento de Engenharia Mecânica</w:t>
            </w:r>
          </w:p>
          <w:p w:rsidR="005D6BFA" w:rsidRPr="00550A3C" w:rsidRDefault="005D6BFA" w:rsidP="00075671">
            <w:pPr>
              <w:spacing w:before="240"/>
              <w:jc w:val="center"/>
            </w:pPr>
            <w:r w:rsidRPr="00550A3C">
              <w:rPr>
                <w:b/>
              </w:rPr>
              <w:t>PLANO DE ENSINO</w:t>
            </w:r>
          </w:p>
        </w:tc>
        <w:tc>
          <w:tcPr>
            <w:tcW w:w="1915" w:type="dxa"/>
          </w:tcPr>
          <w:p w:rsidR="005D6BFA" w:rsidRPr="00550A3C" w:rsidRDefault="005D6BFA" w:rsidP="00EB6140">
            <w:pPr>
              <w:spacing w:before="120"/>
              <w:jc w:val="both"/>
              <w:rPr>
                <w:noProof/>
                <w:lang w:eastAsia="en-US"/>
              </w:rPr>
            </w:pPr>
          </w:p>
          <w:p w:rsidR="005D6BFA" w:rsidRPr="00550A3C" w:rsidRDefault="005D6BFA" w:rsidP="005D6BFA">
            <w:pPr>
              <w:jc w:val="both"/>
              <w:rPr>
                <w:noProof/>
                <w:lang w:eastAsia="en-US"/>
              </w:rPr>
            </w:pPr>
            <w:r w:rsidRPr="00550A3C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87E922B" wp14:editId="6ABA57E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1000125" cy="367665"/>
                  <wp:effectExtent l="0" t="0" r="9525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6BFA" w:rsidRPr="00550A3C" w:rsidRDefault="005D6BFA" w:rsidP="00E53003">
            <w:pPr>
              <w:spacing w:before="240"/>
              <w:jc w:val="both"/>
            </w:pPr>
          </w:p>
        </w:tc>
      </w:tr>
    </w:tbl>
    <w:p w:rsidR="00457E84" w:rsidRPr="00550A3C" w:rsidRDefault="00457E84" w:rsidP="009149F9">
      <w:pPr>
        <w:spacing w:before="240"/>
        <w:ind w:firstLine="708"/>
        <w:jc w:val="both"/>
        <w:rPr>
          <w:bCs/>
        </w:rPr>
      </w:pPr>
      <w:r w:rsidRPr="00550A3C">
        <w:rPr>
          <w:bCs/>
        </w:rPr>
        <w:t xml:space="preserve">Em caráter excepcional e transitório, para substituição de aulas presenciais por aulas em meios digitais, enquanto durar a pandemia do novo </w:t>
      </w:r>
      <w:proofErr w:type="spellStart"/>
      <w:r w:rsidRPr="00550A3C">
        <w:rPr>
          <w:bCs/>
        </w:rPr>
        <w:t>coronavírus</w:t>
      </w:r>
      <w:proofErr w:type="spellEnd"/>
      <w:r w:rsidRPr="00550A3C">
        <w:rPr>
          <w:bCs/>
        </w:rPr>
        <w:t xml:space="preserve"> – COVID-19, em atenção à Portaria MEC 344, de 16 de junho de 2020 e à Resolução 140/2020/</w:t>
      </w:r>
      <w:proofErr w:type="spellStart"/>
      <w:r w:rsidRPr="00550A3C">
        <w:rPr>
          <w:bCs/>
        </w:rPr>
        <w:t>CUn</w:t>
      </w:r>
      <w:proofErr w:type="spellEnd"/>
      <w:r w:rsidRPr="00550A3C">
        <w:rPr>
          <w:bCs/>
        </w:rPr>
        <w:t>, de 24 de julho de 2020.</w:t>
      </w:r>
    </w:p>
    <w:p w:rsidR="005D6BFA" w:rsidRPr="00550A3C" w:rsidRDefault="008C4310" w:rsidP="00EB6140">
      <w:pPr>
        <w:spacing w:before="240"/>
        <w:jc w:val="center"/>
        <w:rPr>
          <w:b/>
          <w:sz w:val="28"/>
        </w:rPr>
      </w:pPr>
      <w:r w:rsidRPr="00550A3C">
        <w:rPr>
          <w:b/>
          <w:sz w:val="28"/>
        </w:rPr>
        <w:t>EMC5361</w:t>
      </w:r>
      <w:r w:rsidR="009B422A" w:rsidRPr="00550A3C">
        <w:rPr>
          <w:b/>
          <w:sz w:val="28"/>
        </w:rPr>
        <w:t xml:space="preserve"> – </w:t>
      </w:r>
      <w:r w:rsidRPr="00550A3C">
        <w:rPr>
          <w:b/>
          <w:sz w:val="28"/>
        </w:rPr>
        <w:t>Dinâmica dos Corpos Rígidos</w:t>
      </w:r>
    </w:p>
    <w:p w:rsidR="005D6BFA" w:rsidRPr="00550A3C" w:rsidRDefault="005D6BFA" w:rsidP="00EB6140">
      <w:pPr>
        <w:jc w:val="both"/>
      </w:pPr>
    </w:p>
    <w:p w:rsidR="00EB6140" w:rsidRPr="00550A3C" w:rsidRDefault="00EB6140" w:rsidP="00EB6140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1) Identificação</w:t>
      </w:r>
    </w:p>
    <w:p w:rsidR="008C4310" w:rsidRPr="00550A3C" w:rsidRDefault="008C4310" w:rsidP="008C4310">
      <w:pPr>
        <w:tabs>
          <w:tab w:val="left" w:pos="2730"/>
        </w:tabs>
        <w:jc w:val="both"/>
      </w:pPr>
    </w:p>
    <w:p w:rsidR="009B422A" w:rsidRPr="00550A3C" w:rsidRDefault="00EB6140" w:rsidP="008C4310">
      <w:pPr>
        <w:tabs>
          <w:tab w:val="left" w:pos="2730"/>
        </w:tabs>
        <w:jc w:val="both"/>
      </w:pPr>
      <w:r w:rsidRPr="00550A3C">
        <w:t>Carga horária: 72 h</w:t>
      </w:r>
      <w:r w:rsidR="008C4310" w:rsidRPr="00550A3C">
        <w:t>oras-aulas teóricas</w:t>
      </w:r>
    </w:p>
    <w:p w:rsidR="0070290A" w:rsidRPr="00550A3C" w:rsidRDefault="008C4310" w:rsidP="008C4310">
      <w:pPr>
        <w:tabs>
          <w:tab w:val="left" w:pos="2730"/>
        </w:tabs>
        <w:jc w:val="both"/>
      </w:pPr>
      <w:r w:rsidRPr="00550A3C">
        <w:t>Turma</w:t>
      </w:r>
      <w:r w:rsidR="00EB6140" w:rsidRPr="00550A3C">
        <w:t xml:space="preserve">: </w:t>
      </w:r>
      <w:r w:rsidR="00D43EC9" w:rsidRPr="00550A3C">
        <w:t>0</w:t>
      </w:r>
      <w:r w:rsidRPr="00550A3C">
        <w:t>4203A</w:t>
      </w:r>
    </w:p>
    <w:p w:rsidR="008C4310" w:rsidRPr="00550A3C" w:rsidRDefault="00C9418F" w:rsidP="008C4310">
      <w:pPr>
        <w:tabs>
          <w:tab w:val="left" w:pos="2730"/>
        </w:tabs>
        <w:jc w:val="both"/>
      </w:pPr>
      <w:r w:rsidRPr="00550A3C">
        <w:t>N</w:t>
      </w:r>
      <w:r w:rsidR="00733181" w:rsidRPr="00550A3C">
        <w:t xml:space="preserve">ome do professor: </w:t>
      </w:r>
    </w:p>
    <w:p w:rsidR="0070290A" w:rsidRPr="00550A3C" w:rsidRDefault="008C4310" w:rsidP="008C4310">
      <w:pPr>
        <w:tabs>
          <w:tab w:val="left" w:pos="2730"/>
        </w:tabs>
        <w:jc w:val="both"/>
      </w:pPr>
      <w:r w:rsidRPr="00550A3C">
        <w:t>José Carlos de Carvalho Pereira</w:t>
      </w:r>
      <w:r w:rsidR="002603F9" w:rsidRPr="00550A3C">
        <w:t xml:space="preserve">, </w:t>
      </w:r>
      <w:proofErr w:type="spellStart"/>
      <w:r w:rsidR="002603F9" w:rsidRPr="00550A3C">
        <w:t>Email</w:t>
      </w:r>
      <w:proofErr w:type="spellEnd"/>
      <w:r w:rsidR="002603F9" w:rsidRPr="00550A3C">
        <w:t xml:space="preserve">: </w:t>
      </w:r>
      <w:r w:rsidRPr="00550A3C">
        <w:t>j.c.carvalho.p@ufsc.br</w:t>
      </w:r>
    </w:p>
    <w:p w:rsidR="00C9418F" w:rsidRPr="00550A3C" w:rsidRDefault="00C9418F" w:rsidP="00C9418F">
      <w:pPr>
        <w:tabs>
          <w:tab w:val="left" w:pos="2730"/>
        </w:tabs>
        <w:jc w:val="both"/>
      </w:pPr>
    </w:p>
    <w:p w:rsidR="00EB6140" w:rsidRPr="00550A3C" w:rsidRDefault="008C4310" w:rsidP="00EB6140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2) Curso</w:t>
      </w:r>
    </w:p>
    <w:p w:rsidR="008C4310" w:rsidRPr="00550A3C" w:rsidRDefault="008C4310" w:rsidP="008C4310">
      <w:pPr>
        <w:tabs>
          <w:tab w:val="left" w:pos="2730"/>
        </w:tabs>
        <w:jc w:val="both"/>
      </w:pPr>
    </w:p>
    <w:p w:rsidR="00EB6140" w:rsidRPr="00550A3C" w:rsidRDefault="00EB6140" w:rsidP="008C4310">
      <w:pPr>
        <w:tabs>
          <w:tab w:val="left" w:pos="2730"/>
        </w:tabs>
        <w:jc w:val="both"/>
      </w:pPr>
      <w:r w:rsidRPr="00550A3C">
        <w:t>203 Engenharia Mecânica</w:t>
      </w:r>
    </w:p>
    <w:p w:rsidR="004B1B1B" w:rsidRPr="00550A3C" w:rsidRDefault="004B1B1B" w:rsidP="008C4310">
      <w:pPr>
        <w:tabs>
          <w:tab w:val="left" w:pos="2730"/>
        </w:tabs>
        <w:jc w:val="both"/>
      </w:pPr>
    </w:p>
    <w:p w:rsidR="00EB6140" w:rsidRPr="00550A3C" w:rsidRDefault="00EB6140" w:rsidP="00EB6140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3) Requisitos</w:t>
      </w:r>
    </w:p>
    <w:p w:rsidR="008C4310" w:rsidRPr="00550A3C" w:rsidRDefault="008C4310" w:rsidP="008C4310">
      <w:pPr>
        <w:tabs>
          <w:tab w:val="left" w:pos="2730"/>
        </w:tabs>
        <w:jc w:val="both"/>
      </w:pPr>
    </w:p>
    <w:p w:rsidR="00A07C55" w:rsidRPr="00550A3C" w:rsidRDefault="00EB6140" w:rsidP="008C4310">
      <w:pPr>
        <w:tabs>
          <w:tab w:val="left" w:pos="2730"/>
        </w:tabs>
        <w:jc w:val="both"/>
      </w:pPr>
      <w:r w:rsidRPr="00550A3C">
        <w:t>Engenharia Mecânica (203):</w:t>
      </w:r>
      <w:r w:rsidR="001F4EDA" w:rsidRPr="00550A3C">
        <w:t xml:space="preserve"> </w:t>
      </w:r>
      <w:r w:rsidR="008C4310" w:rsidRPr="00550A3C">
        <w:t>(FSC5101 ou FSC5102) e (MTM3102 ou MTM5162 ou MTM5802)</w:t>
      </w:r>
    </w:p>
    <w:p w:rsidR="00A07C55" w:rsidRPr="00550A3C" w:rsidRDefault="00A07C55" w:rsidP="008C4310">
      <w:pPr>
        <w:tabs>
          <w:tab w:val="left" w:pos="2730"/>
        </w:tabs>
        <w:jc w:val="both"/>
      </w:pPr>
    </w:p>
    <w:p w:rsidR="00611E0C" w:rsidRPr="00550A3C" w:rsidRDefault="00611E0C" w:rsidP="00611E0C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4) Ementa</w:t>
      </w:r>
    </w:p>
    <w:p w:rsidR="005E69CA" w:rsidRPr="00550A3C" w:rsidRDefault="005E69CA" w:rsidP="008C4310">
      <w:pPr>
        <w:tabs>
          <w:tab w:val="left" w:pos="2730"/>
        </w:tabs>
        <w:jc w:val="both"/>
      </w:pPr>
    </w:p>
    <w:p w:rsidR="008C4310" w:rsidRPr="00550A3C" w:rsidRDefault="008C4310" w:rsidP="008C4310">
      <w:pPr>
        <w:tabs>
          <w:tab w:val="left" w:pos="2730"/>
        </w:tabs>
        <w:jc w:val="both"/>
      </w:pPr>
      <w:r w:rsidRPr="00550A3C">
        <w:t xml:space="preserve">Movimento plano de corpos rígidos: Cinemática de corpos, Equações de movimento de D’Alembert, Princípios de trabalho, energia, quantidade de movimento e impulso. Movimento tridimensional de corpos rígidos: Cinemática de corpos, Tensor de inércia, Equações de movimento de Euler, Princípio de Hamilton e Equações de </w:t>
      </w:r>
      <w:proofErr w:type="spellStart"/>
      <w:r w:rsidRPr="00550A3C">
        <w:t>Lagrange</w:t>
      </w:r>
      <w:proofErr w:type="spellEnd"/>
      <w:r w:rsidRPr="00550A3C">
        <w:t>.</w:t>
      </w:r>
    </w:p>
    <w:p w:rsidR="00B33999" w:rsidRPr="00550A3C" w:rsidRDefault="00B33999" w:rsidP="008C4310">
      <w:pPr>
        <w:tabs>
          <w:tab w:val="left" w:pos="2730"/>
        </w:tabs>
        <w:jc w:val="both"/>
      </w:pPr>
    </w:p>
    <w:p w:rsidR="00611E0C" w:rsidRPr="00550A3C" w:rsidRDefault="00611E0C" w:rsidP="00611E0C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5) Objetivos</w:t>
      </w:r>
    </w:p>
    <w:p w:rsidR="008C4310" w:rsidRPr="00550A3C" w:rsidRDefault="008C4310" w:rsidP="008C4310">
      <w:pPr>
        <w:tabs>
          <w:tab w:val="left" w:pos="2730"/>
        </w:tabs>
        <w:jc w:val="both"/>
      </w:pPr>
    </w:p>
    <w:p w:rsidR="006074FB" w:rsidRPr="00550A3C" w:rsidRDefault="006074FB" w:rsidP="008C4310">
      <w:pPr>
        <w:tabs>
          <w:tab w:val="left" w:pos="2730"/>
        </w:tabs>
        <w:jc w:val="both"/>
      </w:pPr>
      <w:r w:rsidRPr="00550A3C">
        <w:t xml:space="preserve">Geral: </w:t>
      </w:r>
    </w:p>
    <w:p w:rsidR="006074FB" w:rsidRPr="00550A3C" w:rsidRDefault="005E69CA" w:rsidP="008C4310">
      <w:pPr>
        <w:tabs>
          <w:tab w:val="left" w:pos="2730"/>
        </w:tabs>
        <w:jc w:val="both"/>
      </w:pPr>
      <w:r w:rsidRPr="00550A3C">
        <w:t>Ao final do curso o aluno deverá ter conhecimentos fundamentais sobre a dinâmica de corpos, estando habilitado para realizar análises simplificadas e pequenos projetos</w:t>
      </w:r>
      <w:r w:rsidR="001850C3">
        <w:t xml:space="preserve"> de mecanismos constituídos de corpos rígidos/deformáveis</w:t>
      </w:r>
      <w:r w:rsidR="006074FB" w:rsidRPr="00550A3C">
        <w:t>.</w:t>
      </w:r>
    </w:p>
    <w:p w:rsidR="005E69CA" w:rsidRPr="00550A3C" w:rsidRDefault="005E69CA" w:rsidP="008C4310">
      <w:pPr>
        <w:tabs>
          <w:tab w:val="left" w:pos="2730"/>
        </w:tabs>
        <w:jc w:val="both"/>
      </w:pPr>
    </w:p>
    <w:p w:rsidR="006074FB" w:rsidRPr="00550A3C" w:rsidRDefault="006074FB" w:rsidP="008C4310">
      <w:pPr>
        <w:tabs>
          <w:tab w:val="left" w:pos="2730"/>
        </w:tabs>
        <w:jc w:val="both"/>
      </w:pPr>
      <w:r w:rsidRPr="00550A3C">
        <w:t>Específicos:</w:t>
      </w:r>
    </w:p>
    <w:p w:rsidR="006074FB" w:rsidRPr="00550A3C" w:rsidRDefault="006074FB" w:rsidP="008C4310">
      <w:pPr>
        <w:tabs>
          <w:tab w:val="left" w:pos="2730"/>
        </w:tabs>
        <w:jc w:val="both"/>
      </w:pPr>
      <w:r w:rsidRPr="00550A3C">
        <w:t xml:space="preserve">1. Capacitar o aluno a analisar problemas de </w:t>
      </w:r>
      <w:r w:rsidR="005E69CA" w:rsidRPr="00550A3C">
        <w:t>dinâmica de corpos, abstraindo, modelando e desenvolvendo soluções</w:t>
      </w:r>
      <w:r w:rsidRPr="00550A3C">
        <w:t>.</w:t>
      </w:r>
    </w:p>
    <w:p w:rsidR="00A52776" w:rsidRPr="00550A3C" w:rsidRDefault="00A52776" w:rsidP="005E69CA">
      <w:pPr>
        <w:tabs>
          <w:tab w:val="left" w:pos="2730"/>
        </w:tabs>
        <w:jc w:val="both"/>
      </w:pPr>
      <w:r w:rsidRPr="00550A3C">
        <w:t xml:space="preserve">2. Permitir o aluno desenvolver um entendimento dos princípios da dinâmica, facilitando o entendimento de disciplinas aplicadas da área de </w:t>
      </w:r>
      <w:r w:rsidR="00F67601">
        <w:t>projeto</w:t>
      </w:r>
      <w:r w:rsidRPr="00550A3C">
        <w:t>.</w:t>
      </w:r>
    </w:p>
    <w:p w:rsidR="005E69CA" w:rsidRPr="00550A3C" w:rsidRDefault="00A52776" w:rsidP="005E69CA">
      <w:pPr>
        <w:tabs>
          <w:tab w:val="left" w:pos="2730"/>
        </w:tabs>
        <w:jc w:val="both"/>
      </w:pPr>
      <w:r w:rsidRPr="00550A3C">
        <w:lastRenderedPageBreak/>
        <w:t>3</w:t>
      </w:r>
      <w:r w:rsidR="006074FB" w:rsidRPr="00550A3C">
        <w:t xml:space="preserve">. </w:t>
      </w:r>
      <w:r w:rsidR="005E69CA" w:rsidRPr="00550A3C">
        <w:t xml:space="preserve">Desenvolver a capacidade de formular e planejar a busca de soluções para problemas de dinâmica de corpos. </w:t>
      </w:r>
    </w:p>
    <w:p w:rsidR="005E69CA" w:rsidRPr="00550A3C" w:rsidRDefault="00A52776" w:rsidP="005E69CA">
      <w:pPr>
        <w:tabs>
          <w:tab w:val="left" w:pos="2730"/>
        </w:tabs>
        <w:jc w:val="both"/>
      </w:pPr>
      <w:r w:rsidRPr="00550A3C">
        <w:t>4</w:t>
      </w:r>
      <w:r w:rsidR="005E69CA" w:rsidRPr="00550A3C">
        <w:t xml:space="preserve">. Desenvolver a capacidade de comunicação técnica efetiva na análise e discussão de problemas que envolvam a dinâmica de corpos. </w:t>
      </w:r>
    </w:p>
    <w:p w:rsidR="00240A96" w:rsidRPr="00550A3C" w:rsidRDefault="00240A96" w:rsidP="008C4310">
      <w:pPr>
        <w:tabs>
          <w:tab w:val="left" w:pos="2730"/>
        </w:tabs>
        <w:jc w:val="both"/>
      </w:pPr>
    </w:p>
    <w:p w:rsidR="00374F56" w:rsidRPr="00550A3C" w:rsidRDefault="00374F56" w:rsidP="00374F56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6) Conteúdo Programático</w:t>
      </w:r>
    </w:p>
    <w:p w:rsidR="00A52776" w:rsidRPr="00550A3C" w:rsidRDefault="00A52776" w:rsidP="00374F56">
      <w:pPr>
        <w:tabs>
          <w:tab w:val="left" w:pos="2730"/>
        </w:tabs>
        <w:jc w:val="both"/>
      </w:pPr>
    </w:p>
    <w:p w:rsidR="00A52776" w:rsidRPr="00550A3C" w:rsidRDefault="00A52776" w:rsidP="00A52776">
      <w:pPr>
        <w:pStyle w:val="PargrafodaLista"/>
        <w:numPr>
          <w:ilvl w:val="0"/>
          <w:numId w:val="9"/>
        </w:numPr>
        <w:spacing w:before="40" w:after="40"/>
        <w:ind w:left="0" w:firstLine="0"/>
        <w:contextualSpacing w:val="0"/>
        <w:rPr>
          <w:rStyle w:val="Ttulo1Char"/>
          <w:rFonts w:cs="Times New Roman"/>
          <w:b w:val="0"/>
          <w:szCs w:val="24"/>
        </w:rPr>
      </w:pPr>
      <w:r w:rsidRPr="00550A3C">
        <w:rPr>
          <w:rStyle w:val="Ttulo1Char"/>
          <w:rFonts w:cs="Times New Roman"/>
          <w:b w:val="0"/>
          <w:szCs w:val="24"/>
        </w:rPr>
        <w:t>Revisão</w:t>
      </w:r>
    </w:p>
    <w:p w:rsidR="00A52776" w:rsidRPr="00550A3C" w:rsidRDefault="00A52776" w:rsidP="00A52776">
      <w:pPr>
        <w:pStyle w:val="PargrafodaLista"/>
        <w:spacing w:before="40" w:after="40"/>
        <w:ind w:left="284"/>
        <w:contextualSpacing w:val="0"/>
        <w:rPr>
          <w:rStyle w:val="Ttulo1Char"/>
          <w:rFonts w:cs="Times New Roman"/>
          <w:b w:val="0"/>
          <w:szCs w:val="24"/>
        </w:rPr>
      </w:pPr>
      <w:r w:rsidRPr="00550A3C">
        <w:rPr>
          <w:rStyle w:val="Ttulo1Char"/>
          <w:rFonts w:cs="Times New Roman"/>
          <w:b w:val="0"/>
          <w:szCs w:val="24"/>
        </w:rPr>
        <w:t xml:space="preserve">1.1 </w:t>
      </w:r>
      <w:r w:rsidRPr="00550A3C">
        <w:t>– C</w:t>
      </w:r>
      <w:r w:rsidRPr="00550A3C">
        <w:rPr>
          <w:rStyle w:val="Ttulo1Char"/>
          <w:rFonts w:cs="Times New Roman"/>
          <w:b w:val="0"/>
          <w:szCs w:val="24"/>
        </w:rPr>
        <w:t>inemática e cinética de partículas. Princípios de trabalho, energia e quantidade de movimento (2 horas);</w:t>
      </w:r>
    </w:p>
    <w:p w:rsidR="00A52776" w:rsidRPr="00550A3C" w:rsidRDefault="00A52776" w:rsidP="00A52776">
      <w:pPr>
        <w:pStyle w:val="PargrafodaLista"/>
        <w:spacing w:before="40" w:after="40"/>
        <w:ind w:left="0"/>
        <w:contextualSpacing w:val="0"/>
        <w:rPr>
          <w:rStyle w:val="Ttulo1Char"/>
          <w:rFonts w:cs="Times New Roman"/>
          <w:b w:val="0"/>
          <w:szCs w:val="24"/>
        </w:rPr>
      </w:pPr>
    </w:p>
    <w:p w:rsidR="00A52776" w:rsidRPr="00550A3C" w:rsidRDefault="00A52776" w:rsidP="00A52776">
      <w:pPr>
        <w:pStyle w:val="PargrafodaLista"/>
        <w:numPr>
          <w:ilvl w:val="0"/>
          <w:numId w:val="9"/>
        </w:numPr>
        <w:spacing w:before="40" w:after="40"/>
        <w:ind w:left="0" w:firstLine="0"/>
        <w:contextualSpacing w:val="0"/>
        <w:rPr>
          <w:rStyle w:val="Ttulo1Char"/>
          <w:rFonts w:cs="Times New Roman"/>
          <w:b w:val="0"/>
          <w:szCs w:val="24"/>
        </w:rPr>
      </w:pPr>
      <w:r w:rsidRPr="00550A3C">
        <w:rPr>
          <w:rStyle w:val="Ttulo1Char"/>
          <w:rFonts w:cs="Times New Roman"/>
          <w:b w:val="0"/>
          <w:szCs w:val="24"/>
        </w:rPr>
        <w:t>Cinemática plana dos Corpos Rígidos</w:t>
      </w:r>
    </w:p>
    <w:p w:rsidR="00A52776" w:rsidRPr="00550A3C" w:rsidRDefault="00A52776" w:rsidP="00A52776">
      <w:pPr>
        <w:pStyle w:val="NormalWeb"/>
        <w:shd w:val="clear" w:color="auto" w:fill="FFFFFF"/>
        <w:spacing w:before="40" w:beforeAutospacing="0" w:after="40" w:afterAutospacing="0"/>
        <w:ind w:left="283"/>
      </w:pPr>
      <w:r w:rsidRPr="00550A3C">
        <w:t>2.1 – Translação e rotação em torno de um eixo fixo (2 horas);</w:t>
      </w:r>
    </w:p>
    <w:p w:rsidR="00A52776" w:rsidRPr="00550A3C" w:rsidRDefault="00A52776" w:rsidP="00A52776">
      <w:pPr>
        <w:pStyle w:val="NormalWeb"/>
        <w:shd w:val="clear" w:color="auto" w:fill="FFFFFF"/>
        <w:spacing w:before="40" w:beforeAutospacing="0" w:after="40" w:afterAutospacing="0"/>
        <w:ind w:left="283"/>
      </w:pPr>
      <w:r w:rsidRPr="00550A3C">
        <w:t>2.2 – Movimento plano geral: velocidade absoluta e relativa (4 horas);</w:t>
      </w:r>
    </w:p>
    <w:p w:rsidR="00A52776" w:rsidRPr="00550A3C" w:rsidRDefault="00A52776" w:rsidP="00A52776">
      <w:pPr>
        <w:pStyle w:val="NormalWeb"/>
        <w:shd w:val="clear" w:color="auto" w:fill="FFFFFF"/>
        <w:spacing w:before="40" w:beforeAutospacing="0" w:after="40" w:afterAutospacing="0"/>
        <w:ind w:left="283"/>
      </w:pPr>
      <w:r w:rsidRPr="00550A3C">
        <w:t>2.3 – Centro instantâneo de rotação no movimento plano (2 horas);</w:t>
      </w:r>
      <w:r w:rsidRPr="00550A3C">
        <w:br/>
        <w:t>2.4 – Movimento plano geral: aceleração absoluta e relativa (4 horas);</w:t>
      </w:r>
      <w:r w:rsidRPr="00550A3C">
        <w:br/>
        <w:t xml:space="preserve">2.5 – Movimento plano de uma partícula em relação a um sistema de referência rotativo. Aceleração de </w:t>
      </w:r>
      <w:proofErr w:type="spellStart"/>
      <w:r w:rsidRPr="00550A3C">
        <w:t>Coriolis</w:t>
      </w:r>
      <w:proofErr w:type="spellEnd"/>
      <w:r w:rsidRPr="00550A3C">
        <w:t xml:space="preserve"> (4 horas);</w:t>
      </w:r>
    </w:p>
    <w:p w:rsidR="00A52776" w:rsidRPr="00550A3C" w:rsidRDefault="00A52776" w:rsidP="00A52776">
      <w:pPr>
        <w:pStyle w:val="NormalWeb"/>
        <w:shd w:val="clear" w:color="auto" w:fill="FFFFFF"/>
        <w:spacing w:before="40" w:beforeAutospacing="0" w:after="40" w:afterAutospacing="0"/>
        <w:ind w:left="283"/>
      </w:pPr>
    </w:p>
    <w:p w:rsidR="00A52776" w:rsidRPr="00550A3C" w:rsidRDefault="00A52776" w:rsidP="00A52776">
      <w:pPr>
        <w:pStyle w:val="PargrafodaLista"/>
        <w:numPr>
          <w:ilvl w:val="0"/>
          <w:numId w:val="9"/>
        </w:numPr>
        <w:shd w:val="clear" w:color="auto" w:fill="FFFFFF"/>
        <w:spacing w:before="40" w:after="40"/>
        <w:ind w:left="0" w:firstLine="0"/>
        <w:contextualSpacing w:val="0"/>
        <w:jc w:val="both"/>
        <w:rPr>
          <w:rStyle w:val="Ttulo1Char"/>
          <w:rFonts w:cs="Times New Roman"/>
          <w:b w:val="0"/>
          <w:szCs w:val="24"/>
        </w:rPr>
      </w:pPr>
      <w:r w:rsidRPr="00550A3C">
        <w:rPr>
          <w:rStyle w:val="Ttulo1Char"/>
          <w:rFonts w:cs="Times New Roman"/>
          <w:b w:val="0"/>
          <w:szCs w:val="24"/>
        </w:rPr>
        <w:t>Cinética plana dos Corpos Rígidos</w:t>
      </w:r>
    </w:p>
    <w:p w:rsidR="00A52776" w:rsidRPr="00550A3C" w:rsidRDefault="00A52776" w:rsidP="00A52776">
      <w:pPr>
        <w:pStyle w:val="PargrafodaLista"/>
        <w:shd w:val="clear" w:color="auto" w:fill="FFFFFF"/>
        <w:spacing w:before="40" w:after="40"/>
        <w:ind w:left="283"/>
        <w:contextualSpacing w:val="0"/>
        <w:rPr>
          <w:rStyle w:val="Ttulo1Char"/>
          <w:rFonts w:cs="Times New Roman"/>
          <w:b w:val="0"/>
          <w:szCs w:val="24"/>
        </w:rPr>
      </w:pPr>
      <w:r w:rsidRPr="00550A3C">
        <w:t>3.1 – Inércia de massa. Raio de giração (2 horas);</w:t>
      </w:r>
      <w:r w:rsidRPr="00550A3C">
        <w:br/>
        <w:t>3.2 – Quantidade de movimento angular (2 horas);</w:t>
      </w:r>
      <w:r w:rsidRPr="00550A3C">
        <w:br/>
        <w:t>3.3 – Equações de movimento. Princípio de D’Alembert (2 horas);</w:t>
      </w:r>
      <w:r w:rsidRPr="00550A3C">
        <w:br/>
        <w:t>3.4 – Aplicações do princípio de D’Alembert para a translação retilínea, translação curvilínea, rotação em torno de um eixo fixo e para o movimento plano geral (6 horas);</w:t>
      </w:r>
      <w:r w:rsidRPr="00550A3C">
        <w:br/>
      </w:r>
    </w:p>
    <w:p w:rsidR="00A52776" w:rsidRPr="00550A3C" w:rsidRDefault="00A52776" w:rsidP="00A52776">
      <w:pPr>
        <w:pStyle w:val="PargrafodaLista"/>
        <w:numPr>
          <w:ilvl w:val="0"/>
          <w:numId w:val="9"/>
        </w:numPr>
        <w:shd w:val="clear" w:color="auto" w:fill="FFFFFF"/>
        <w:spacing w:before="40" w:after="40"/>
        <w:ind w:left="0" w:firstLine="0"/>
        <w:contextualSpacing w:val="0"/>
        <w:jc w:val="both"/>
        <w:rPr>
          <w:rStyle w:val="Ttulo1Char"/>
          <w:rFonts w:cs="Times New Roman"/>
          <w:b w:val="0"/>
          <w:szCs w:val="24"/>
        </w:rPr>
      </w:pPr>
      <w:r w:rsidRPr="00550A3C">
        <w:rPr>
          <w:rStyle w:val="Ttulo1Char"/>
          <w:rFonts w:cs="Times New Roman"/>
          <w:b w:val="0"/>
          <w:szCs w:val="24"/>
        </w:rPr>
        <w:t>Energia, Impulso Linear e Impulso Angular para Corpos Rígidos</w:t>
      </w:r>
    </w:p>
    <w:p w:rsidR="00A52776" w:rsidRPr="00550A3C" w:rsidRDefault="00A52776" w:rsidP="00A52776">
      <w:pPr>
        <w:pStyle w:val="NormalWeb"/>
        <w:shd w:val="clear" w:color="auto" w:fill="FFFFFF"/>
        <w:spacing w:before="40" w:beforeAutospacing="0" w:after="40" w:afterAutospacing="0"/>
        <w:ind w:left="283"/>
      </w:pPr>
      <w:r w:rsidRPr="00550A3C">
        <w:t>4.1 – Princípio de trabalho e energia para o movimento plano (2 horas);</w:t>
      </w:r>
      <w:r w:rsidRPr="00550A3C">
        <w:br/>
        <w:t>4.2 – Conservação de energia (4 horas);</w:t>
      </w:r>
    </w:p>
    <w:p w:rsidR="00A52776" w:rsidRPr="00550A3C" w:rsidRDefault="00A52776" w:rsidP="00A52776">
      <w:pPr>
        <w:pStyle w:val="NormalWeb"/>
        <w:shd w:val="clear" w:color="auto" w:fill="FFFFFF"/>
        <w:spacing w:before="40" w:beforeAutospacing="0" w:after="40" w:afterAutospacing="0"/>
        <w:ind w:left="283"/>
      </w:pPr>
      <w:r w:rsidRPr="00550A3C">
        <w:t>4.3 – Princípios do impulso linear e da quantidade de movimento linear (2 horas);</w:t>
      </w:r>
      <w:r w:rsidRPr="00550A3C">
        <w:br/>
        <w:t>4.4 – Conservação  da quantidade de  movimento  linear (4 horas);</w:t>
      </w:r>
      <w:r w:rsidRPr="00550A3C">
        <w:br/>
        <w:t xml:space="preserve">4.5 – Princípios do impulso  angular e da quantidade de  movimento angular (2 horas); </w:t>
      </w:r>
    </w:p>
    <w:p w:rsidR="00A52776" w:rsidRPr="00550A3C" w:rsidRDefault="00A52776" w:rsidP="00A52776">
      <w:pPr>
        <w:pStyle w:val="NormalWeb"/>
        <w:shd w:val="clear" w:color="auto" w:fill="FFFFFF"/>
        <w:spacing w:before="40" w:beforeAutospacing="0" w:after="40" w:afterAutospacing="0"/>
        <w:ind w:left="283"/>
      </w:pPr>
      <w:r w:rsidRPr="00550A3C">
        <w:t>4.6 – Conservação da quantidade de movimento angular (4 horas);</w:t>
      </w:r>
      <w:r w:rsidRPr="00550A3C">
        <w:br/>
      </w:r>
    </w:p>
    <w:p w:rsidR="00A52776" w:rsidRPr="00550A3C" w:rsidRDefault="00A52776" w:rsidP="00A52776">
      <w:pPr>
        <w:pStyle w:val="PargrafodaLista"/>
        <w:numPr>
          <w:ilvl w:val="0"/>
          <w:numId w:val="9"/>
        </w:numPr>
        <w:shd w:val="clear" w:color="auto" w:fill="FFFFFF"/>
        <w:spacing w:before="40" w:after="40"/>
        <w:ind w:left="0" w:firstLine="0"/>
        <w:contextualSpacing w:val="0"/>
        <w:jc w:val="both"/>
        <w:rPr>
          <w:rStyle w:val="Ttulo1Char"/>
          <w:rFonts w:cs="Times New Roman"/>
          <w:b w:val="0"/>
          <w:szCs w:val="24"/>
        </w:rPr>
      </w:pPr>
      <w:r w:rsidRPr="00550A3C">
        <w:rPr>
          <w:rStyle w:val="Ttulo1Char"/>
          <w:rFonts w:cs="Times New Roman"/>
          <w:b w:val="0"/>
          <w:szCs w:val="24"/>
        </w:rPr>
        <w:t>Cinemática e Cinética Tridimensional dos Corpos Rígidos</w:t>
      </w:r>
    </w:p>
    <w:p w:rsidR="00A52776" w:rsidRPr="00550A3C" w:rsidRDefault="00A52776" w:rsidP="00A52776">
      <w:pPr>
        <w:pStyle w:val="PargrafodaLista"/>
        <w:numPr>
          <w:ilvl w:val="1"/>
          <w:numId w:val="9"/>
        </w:numPr>
        <w:shd w:val="clear" w:color="auto" w:fill="FFFFFF"/>
        <w:spacing w:before="40" w:after="40"/>
        <w:ind w:left="284" w:firstLine="0"/>
        <w:jc w:val="both"/>
      </w:pPr>
      <w:r w:rsidRPr="00550A3C">
        <w:t>– Quantidade de movimento angular. Tensor de inércia e eixos principais de inércia (2 horas);</w:t>
      </w:r>
    </w:p>
    <w:p w:rsidR="00A52776" w:rsidRPr="00550A3C" w:rsidRDefault="00A52776" w:rsidP="00A52776">
      <w:pPr>
        <w:shd w:val="clear" w:color="auto" w:fill="FFFFFF"/>
        <w:spacing w:before="40" w:after="40"/>
        <w:ind w:left="284"/>
        <w:jc w:val="both"/>
      </w:pPr>
      <w:r w:rsidRPr="00550A3C">
        <w:t>5.2 – Energia cinética (2 horas);</w:t>
      </w:r>
    </w:p>
    <w:p w:rsidR="00A52776" w:rsidRPr="00550A3C" w:rsidRDefault="00A52776" w:rsidP="00A52776">
      <w:pPr>
        <w:shd w:val="clear" w:color="auto" w:fill="FFFFFF"/>
        <w:spacing w:before="40" w:after="40"/>
        <w:ind w:left="284"/>
        <w:jc w:val="both"/>
      </w:pPr>
      <w:r w:rsidRPr="00550A3C">
        <w:t>5.3 – Equações de movimento de Euler (4 horas);</w:t>
      </w:r>
    </w:p>
    <w:p w:rsidR="00A52776" w:rsidRPr="00550A3C" w:rsidRDefault="00A52776" w:rsidP="00A52776">
      <w:pPr>
        <w:shd w:val="clear" w:color="auto" w:fill="FFFFFF"/>
        <w:spacing w:before="40" w:after="40"/>
        <w:ind w:left="284"/>
        <w:jc w:val="both"/>
      </w:pPr>
      <w:r w:rsidRPr="00550A3C">
        <w:t>5.4 – Movimento de um giroscópio. Ângulos de Euler (2 horas);</w:t>
      </w:r>
    </w:p>
    <w:p w:rsidR="00A52776" w:rsidRPr="00550A3C" w:rsidRDefault="00A52776" w:rsidP="00A52776">
      <w:pPr>
        <w:pStyle w:val="NormalWeb"/>
        <w:shd w:val="clear" w:color="auto" w:fill="FFFFFF"/>
        <w:spacing w:before="40" w:beforeAutospacing="0" w:after="40" w:afterAutospacing="0"/>
        <w:ind w:left="283"/>
      </w:pPr>
    </w:p>
    <w:p w:rsidR="00A52776" w:rsidRPr="00550A3C" w:rsidRDefault="00A52776" w:rsidP="00A52776">
      <w:pPr>
        <w:pStyle w:val="PargrafodaLista"/>
        <w:numPr>
          <w:ilvl w:val="0"/>
          <w:numId w:val="9"/>
        </w:numPr>
        <w:shd w:val="clear" w:color="auto" w:fill="FFFFFF"/>
        <w:spacing w:before="40" w:after="40"/>
        <w:ind w:left="0" w:firstLine="0"/>
        <w:contextualSpacing w:val="0"/>
        <w:jc w:val="both"/>
        <w:rPr>
          <w:rStyle w:val="Ttulo1Char"/>
          <w:rFonts w:cs="Times New Roman"/>
          <w:b w:val="0"/>
          <w:szCs w:val="24"/>
        </w:rPr>
      </w:pPr>
      <w:r w:rsidRPr="00550A3C">
        <w:rPr>
          <w:rStyle w:val="Ttulo1Char"/>
          <w:rFonts w:cs="Times New Roman"/>
          <w:b w:val="0"/>
          <w:szCs w:val="24"/>
        </w:rPr>
        <w:t xml:space="preserve">Equações de Movimento de </w:t>
      </w:r>
      <w:proofErr w:type="spellStart"/>
      <w:r w:rsidRPr="00550A3C">
        <w:rPr>
          <w:rStyle w:val="Ttulo1Char"/>
          <w:rFonts w:cs="Times New Roman"/>
          <w:b w:val="0"/>
          <w:szCs w:val="24"/>
        </w:rPr>
        <w:t>Lagrange</w:t>
      </w:r>
      <w:proofErr w:type="spellEnd"/>
      <w:r w:rsidRPr="00550A3C">
        <w:rPr>
          <w:rStyle w:val="Ttulo1Char"/>
          <w:rFonts w:cs="Times New Roman"/>
          <w:b w:val="0"/>
          <w:szCs w:val="24"/>
        </w:rPr>
        <w:t xml:space="preserve"> e Princípio de Hamilton </w:t>
      </w:r>
    </w:p>
    <w:p w:rsidR="00A52776" w:rsidRPr="00550A3C" w:rsidRDefault="00A52776" w:rsidP="00A52776">
      <w:pPr>
        <w:shd w:val="clear" w:color="auto" w:fill="FFFFFF"/>
        <w:spacing w:before="40" w:after="40"/>
        <w:ind w:left="284"/>
        <w:jc w:val="both"/>
      </w:pPr>
      <w:r w:rsidRPr="00550A3C">
        <w:t xml:space="preserve">6.1 – Aplicação das equações de movimento de </w:t>
      </w:r>
      <w:proofErr w:type="spellStart"/>
      <w:r w:rsidRPr="00550A3C">
        <w:t>Lagrange</w:t>
      </w:r>
      <w:proofErr w:type="spellEnd"/>
      <w:r w:rsidRPr="00550A3C">
        <w:t xml:space="preserve"> para partículas (2 horas);</w:t>
      </w:r>
    </w:p>
    <w:p w:rsidR="00A52776" w:rsidRPr="00550A3C" w:rsidRDefault="00A52776" w:rsidP="00A52776">
      <w:pPr>
        <w:shd w:val="clear" w:color="auto" w:fill="FFFFFF"/>
        <w:spacing w:before="40" w:after="40"/>
        <w:ind w:left="284"/>
        <w:jc w:val="both"/>
      </w:pPr>
      <w:r w:rsidRPr="00550A3C">
        <w:t xml:space="preserve">6.2 – Aplicação das equações de movimento de </w:t>
      </w:r>
      <w:proofErr w:type="spellStart"/>
      <w:r w:rsidRPr="00550A3C">
        <w:t>Lagrange</w:t>
      </w:r>
      <w:proofErr w:type="spellEnd"/>
      <w:r w:rsidRPr="00550A3C">
        <w:t xml:space="preserve"> para o movimento plano de corpos rígidos (2 horas);</w:t>
      </w:r>
    </w:p>
    <w:p w:rsidR="00A52776" w:rsidRPr="00550A3C" w:rsidRDefault="00A52776" w:rsidP="00A52776">
      <w:pPr>
        <w:pStyle w:val="PargrafodaLista"/>
        <w:shd w:val="clear" w:color="auto" w:fill="FFFFFF"/>
        <w:spacing w:before="40" w:after="40"/>
        <w:ind w:left="284"/>
        <w:contextualSpacing w:val="0"/>
        <w:jc w:val="both"/>
      </w:pPr>
      <w:r w:rsidRPr="00550A3C">
        <w:lastRenderedPageBreak/>
        <w:t>6.3 – Aplicação do princípio de Hamilton para partículas (2 horas);</w:t>
      </w:r>
    </w:p>
    <w:p w:rsidR="00A52776" w:rsidRPr="00550A3C" w:rsidRDefault="00A52776" w:rsidP="00A52776">
      <w:pPr>
        <w:pStyle w:val="PargrafodaLista"/>
        <w:shd w:val="clear" w:color="auto" w:fill="FFFFFF"/>
        <w:spacing w:before="40" w:after="40"/>
        <w:ind w:left="284"/>
        <w:contextualSpacing w:val="0"/>
        <w:jc w:val="both"/>
      </w:pPr>
      <w:r w:rsidRPr="00550A3C">
        <w:t>6.4 – Aplicação do princípio de Hamilton para o movimento plano de corpos rígidos (2 horas);</w:t>
      </w:r>
    </w:p>
    <w:p w:rsidR="00DD07C1" w:rsidRPr="00550A3C" w:rsidRDefault="00DD07C1" w:rsidP="009F41AB">
      <w:pPr>
        <w:tabs>
          <w:tab w:val="left" w:pos="2730"/>
        </w:tabs>
        <w:jc w:val="both"/>
        <w:rPr>
          <w:highlight w:val="yellow"/>
        </w:rPr>
      </w:pPr>
    </w:p>
    <w:p w:rsidR="00374F56" w:rsidRPr="00550A3C" w:rsidRDefault="00374F56" w:rsidP="00374F56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7) Metodologia</w:t>
      </w:r>
    </w:p>
    <w:p w:rsidR="00374F56" w:rsidRDefault="00374F56" w:rsidP="002603F9">
      <w:pPr>
        <w:tabs>
          <w:tab w:val="left" w:pos="2730"/>
        </w:tabs>
        <w:spacing w:before="120"/>
        <w:ind w:left="284"/>
        <w:jc w:val="both"/>
      </w:pPr>
      <w:r w:rsidRPr="00550A3C">
        <w:t>Os aspectos teóricos da disciplina serão abordados ao longo do semestre</w:t>
      </w:r>
      <w:r w:rsidR="00723B82" w:rsidRPr="00550A3C">
        <w:t xml:space="preserve"> com </w:t>
      </w:r>
      <w:r w:rsidR="00723B82" w:rsidRPr="00550A3C">
        <w:rPr>
          <w:b/>
        </w:rPr>
        <w:t xml:space="preserve">ferramentas </w:t>
      </w:r>
      <w:r w:rsidR="00733FC8">
        <w:rPr>
          <w:b/>
        </w:rPr>
        <w:t>as</w:t>
      </w:r>
      <w:r w:rsidR="00723B82" w:rsidRPr="00550A3C">
        <w:rPr>
          <w:b/>
        </w:rPr>
        <w:t>síncronas</w:t>
      </w:r>
      <w:r w:rsidR="00723B82" w:rsidRPr="00550A3C">
        <w:t>,</w:t>
      </w:r>
      <w:r w:rsidRPr="00550A3C">
        <w:t xml:space="preserve"> </w:t>
      </w:r>
      <w:r w:rsidR="00733FC8">
        <w:t>por meio de vídeo-</w:t>
      </w:r>
      <w:r w:rsidRPr="00550A3C">
        <w:t>aulas</w:t>
      </w:r>
      <w:r w:rsidR="008D2DB1">
        <w:t xml:space="preserve"> e </w:t>
      </w:r>
      <w:r w:rsidRPr="00550A3C">
        <w:t>d</w:t>
      </w:r>
      <w:r w:rsidR="008D2DB1">
        <w:t>a</w:t>
      </w:r>
      <w:r w:rsidRPr="00550A3C">
        <w:t xml:space="preserve"> leitura </w:t>
      </w:r>
      <w:r w:rsidR="008D2DB1">
        <w:t>de livro referência</w:t>
      </w:r>
      <w:r w:rsidRPr="00550A3C">
        <w:t>.</w:t>
      </w:r>
      <w:r w:rsidR="002603F9" w:rsidRPr="00550A3C">
        <w:t xml:space="preserve"> </w:t>
      </w:r>
      <w:r w:rsidRPr="00550A3C">
        <w:t xml:space="preserve">A prática será desenvolvida por meio </w:t>
      </w:r>
      <w:r w:rsidR="000351BF">
        <w:t xml:space="preserve">da resolução de exercícios gravados em vídeos, </w:t>
      </w:r>
      <w:r w:rsidRPr="00550A3C">
        <w:t xml:space="preserve">de </w:t>
      </w:r>
      <w:r w:rsidR="000351BF">
        <w:t xml:space="preserve">exercícios resolvidos em </w:t>
      </w:r>
      <w:proofErr w:type="spellStart"/>
      <w:r w:rsidR="000351BF">
        <w:t>pdf</w:t>
      </w:r>
      <w:proofErr w:type="spellEnd"/>
      <w:r w:rsidR="008D2DB1">
        <w:t>,</w:t>
      </w:r>
      <w:r w:rsidR="000351BF">
        <w:t xml:space="preserve"> de exercícios programados em planilha Excel</w:t>
      </w:r>
      <w:r w:rsidR="008D2DB1">
        <w:t xml:space="preserve"> e de lista de exercícios a serem resolvidos</w:t>
      </w:r>
      <w:r w:rsidR="000351BF">
        <w:t xml:space="preserve">, sendo </w:t>
      </w:r>
      <w:r w:rsidR="008D2DB1">
        <w:t>todo o</w:t>
      </w:r>
      <w:r w:rsidR="000351BF">
        <w:t xml:space="preserve"> conteúdo</w:t>
      </w:r>
      <w:r w:rsidR="008D2DB1">
        <w:t xml:space="preserve"> citado</w:t>
      </w:r>
      <w:r w:rsidR="000351BF">
        <w:t xml:space="preserve"> compartilhado no </w:t>
      </w:r>
      <w:proofErr w:type="spellStart"/>
      <w:r w:rsidR="00AC3A07">
        <w:t>Moodle</w:t>
      </w:r>
      <w:proofErr w:type="spellEnd"/>
      <w:r w:rsidR="00BB4CD8" w:rsidRPr="00550A3C">
        <w:t>.</w:t>
      </w:r>
    </w:p>
    <w:p w:rsidR="00CB0170" w:rsidRDefault="00CB0170" w:rsidP="002603F9">
      <w:pPr>
        <w:tabs>
          <w:tab w:val="left" w:pos="2730"/>
        </w:tabs>
        <w:spacing w:before="120"/>
        <w:ind w:left="284"/>
        <w:jc w:val="both"/>
      </w:pPr>
      <w:r>
        <w:t>Serão reservados</w:t>
      </w:r>
      <w:r w:rsidR="009D3E94">
        <w:t xml:space="preserve"> </w:t>
      </w:r>
      <w:r w:rsidR="00DF174A">
        <w:t xml:space="preserve">03 </w:t>
      </w:r>
      <w:r w:rsidR="009D3E94">
        <w:t>dias para</w:t>
      </w:r>
      <w:r>
        <w:t xml:space="preserve"> aulas síncronas</w:t>
      </w:r>
      <w:r w:rsidR="009D3E94">
        <w:t>:</w:t>
      </w:r>
      <w:r>
        <w:t xml:space="preserve">  </w:t>
      </w:r>
    </w:p>
    <w:p w:rsidR="00CB0170" w:rsidRPr="00550A3C" w:rsidRDefault="00CB0170" w:rsidP="00CB0170">
      <w:pPr>
        <w:pStyle w:val="PargrafodaLista"/>
        <w:numPr>
          <w:ilvl w:val="0"/>
          <w:numId w:val="12"/>
        </w:numPr>
        <w:ind w:left="714" w:hanging="357"/>
        <w:contextualSpacing w:val="0"/>
        <w:jc w:val="both"/>
      </w:pPr>
      <w:r>
        <w:rPr>
          <w:i/>
        </w:rPr>
        <w:t xml:space="preserve">Aula síncrona </w:t>
      </w:r>
      <w:r w:rsidRPr="00550A3C">
        <w:rPr>
          <w:i/>
        </w:rPr>
        <w:t>1</w:t>
      </w:r>
      <w:r w:rsidR="00B93810">
        <w:t>: 0</w:t>
      </w:r>
      <w:r w:rsidR="00DE0DD9">
        <w:t>7</w:t>
      </w:r>
      <w:r w:rsidRPr="00550A3C">
        <w:t>/</w:t>
      </w:r>
      <w:r w:rsidR="00DE0DD9">
        <w:t>12</w:t>
      </w:r>
      <w:r w:rsidRPr="00550A3C">
        <w:t>/2</w:t>
      </w:r>
      <w:r w:rsidR="000A0843">
        <w:t>1</w:t>
      </w:r>
      <w:r>
        <w:t xml:space="preserve"> das 8:20h as </w:t>
      </w:r>
      <w:r w:rsidR="009D3E94">
        <w:t>10:00h</w:t>
      </w:r>
      <w:r w:rsidRPr="00550A3C">
        <w:t xml:space="preserve">; </w:t>
      </w:r>
    </w:p>
    <w:p w:rsidR="00CB0170" w:rsidRPr="00550A3C" w:rsidRDefault="00CB0170" w:rsidP="00CB0170">
      <w:pPr>
        <w:pStyle w:val="PargrafodaLista"/>
        <w:numPr>
          <w:ilvl w:val="0"/>
          <w:numId w:val="12"/>
        </w:numPr>
        <w:ind w:left="714" w:hanging="357"/>
        <w:contextualSpacing w:val="0"/>
        <w:jc w:val="both"/>
      </w:pPr>
      <w:r>
        <w:rPr>
          <w:i/>
        </w:rPr>
        <w:t xml:space="preserve">Aula síncrona </w:t>
      </w:r>
      <w:r w:rsidRPr="00550A3C">
        <w:rPr>
          <w:i/>
        </w:rPr>
        <w:t>2</w:t>
      </w:r>
      <w:r w:rsidR="00DE0DD9">
        <w:t>: 08</w:t>
      </w:r>
      <w:r w:rsidRPr="00550A3C">
        <w:t>/</w:t>
      </w:r>
      <w:r w:rsidR="000A0843">
        <w:t>0</w:t>
      </w:r>
      <w:r w:rsidR="00DE0DD9">
        <w:t>2</w:t>
      </w:r>
      <w:r w:rsidR="000A0843">
        <w:t>/2</w:t>
      </w:r>
      <w:r w:rsidR="00DE0DD9">
        <w:t>2</w:t>
      </w:r>
      <w:r w:rsidR="009D3E94">
        <w:t xml:space="preserve"> das 8:20h as 10:00h</w:t>
      </w:r>
      <w:r w:rsidRPr="00550A3C">
        <w:t>;</w:t>
      </w:r>
    </w:p>
    <w:p w:rsidR="00CB0170" w:rsidRPr="00550A3C" w:rsidRDefault="00CB0170" w:rsidP="00CB0170">
      <w:pPr>
        <w:pStyle w:val="PargrafodaLista"/>
        <w:numPr>
          <w:ilvl w:val="0"/>
          <w:numId w:val="12"/>
        </w:numPr>
        <w:ind w:left="714" w:hanging="357"/>
        <w:contextualSpacing w:val="0"/>
        <w:jc w:val="both"/>
      </w:pPr>
      <w:r>
        <w:rPr>
          <w:i/>
        </w:rPr>
        <w:t xml:space="preserve">Aula síncrona </w:t>
      </w:r>
      <w:r w:rsidRPr="00550A3C">
        <w:rPr>
          <w:i/>
        </w:rPr>
        <w:t>3</w:t>
      </w:r>
      <w:r w:rsidRPr="00550A3C">
        <w:t xml:space="preserve">: </w:t>
      </w:r>
      <w:r w:rsidR="00DE0DD9">
        <w:t>08</w:t>
      </w:r>
      <w:bookmarkStart w:id="0" w:name="_GoBack"/>
      <w:bookmarkEnd w:id="0"/>
      <w:r w:rsidR="00DE0DD9">
        <w:t>/03/22</w:t>
      </w:r>
      <w:r w:rsidR="009D3E94">
        <w:t xml:space="preserve"> das 8:20h as 10:00h</w:t>
      </w:r>
      <w:r w:rsidRPr="00550A3C">
        <w:t>;</w:t>
      </w:r>
    </w:p>
    <w:p w:rsidR="00374F56" w:rsidRPr="00550A3C" w:rsidRDefault="00374F56" w:rsidP="00374F56">
      <w:pPr>
        <w:tabs>
          <w:tab w:val="left" w:pos="2730"/>
        </w:tabs>
        <w:jc w:val="both"/>
        <w:rPr>
          <w:color w:val="FF0000"/>
        </w:rPr>
      </w:pPr>
    </w:p>
    <w:p w:rsidR="00374F56" w:rsidRPr="00550A3C" w:rsidRDefault="00374F56" w:rsidP="00374F56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8) Avaliação</w:t>
      </w:r>
    </w:p>
    <w:p w:rsidR="009F41AB" w:rsidRPr="00550A3C" w:rsidRDefault="009F41AB" w:rsidP="00A52776">
      <w:pPr>
        <w:tabs>
          <w:tab w:val="left" w:pos="2730"/>
        </w:tabs>
        <w:jc w:val="both"/>
      </w:pPr>
    </w:p>
    <w:p w:rsidR="00374F56" w:rsidRPr="00550A3C" w:rsidRDefault="003178EA" w:rsidP="00075671">
      <w:pPr>
        <w:tabs>
          <w:tab w:val="left" w:pos="2730"/>
        </w:tabs>
        <w:spacing w:before="120"/>
        <w:ind w:left="284"/>
        <w:jc w:val="both"/>
      </w:pPr>
      <w:r w:rsidRPr="00550A3C">
        <w:t>Ocorrerá</w:t>
      </w:r>
      <w:r w:rsidR="00374F56" w:rsidRPr="00550A3C">
        <w:t xml:space="preserve"> através de </w:t>
      </w:r>
      <w:r w:rsidR="00F67601">
        <w:t>3</w:t>
      </w:r>
      <w:r w:rsidR="00374F56" w:rsidRPr="00550A3C">
        <w:t xml:space="preserve"> (</w:t>
      </w:r>
      <w:r w:rsidR="00F67601">
        <w:t>três</w:t>
      </w:r>
      <w:r w:rsidR="00374F56" w:rsidRPr="00550A3C">
        <w:t xml:space="preserve">) </w:t>
      </w:r>
      <w:r w:rsidR="00723B82" w:rsidRPr="00550A3C">
        <w:t>componentes</w:t>
      </w:r>
      <w:r w:rsidR="00374F56" w:rsidRPr="00550A3C">
        <w:t xml:space="preserve">, a saber: </w:t>
      </w:r>
      <w:r w:rsidR="00027D62">
        <w:t>3</w:t>
      </w:r>
      <w:r w:rsidR="00374F56" w:rsidRPr="00550A3C">
        <w:t xml:space="preserve"> provas (P1</w:t>
      </w:r>
      <w:r w:rsidR="00027D62">
        <w:t>, P2</w:t>
      </w:r>
      <w:r w:rsidR="00374F56" w:rsidRPr="00550A3C">
        <w:t xml:space="preserve"> </w:t>
      </w:r>
      <w:r w:rsidRPr="00550A3C">
        <w:t>e P</w:t>
      </w:r>
      <w:r w:rsidR="00027D62">
        <w:t>3</w:t>
      </w:r>
      <w:r w:rsidRPr="00550A3C">
        <w:t>)</w:t>
      </w:r>
      <w:r w:rsidR="00374F56" w:rsidRPr="00550A3C">
        <w:t>. A méd</w:t>
      </w:r>
      <w:r w:rsidRPr="00550A3C">
        <w:t>ia final (MF) será calculada pela</w:t>
      </w:r>
      <w:r w:rsidR="00374F56" w:rsidRPr="00550A3C">
        <w:t xml:space="preserve"> média desta</w:t>
      </w:r>
      <w:r w:rsidR="00D7506F" w:rsidRPr="00550A3C">
        <w:t>s</w:t>
      </w:r>
      <w:r w:rsidR="00374F56" w:rsidRPr="00550A3C">
        <w:t xml:space="preserve"> avaliações</w:t>
      </w:r>
      <w:r w:rsidRPr="00550A3C">
        <w:t>, o</w:t>
      </w:r>
      <w:r w:rsidR="00374F56" w:rsidRPr="00550A3C">
        <w:t>u seja:</w:t>
      </w:r>
    </w:p>
    <w:p w:rsidR="00374F56" w:rsidRPr="003D3A19" w:rsidRDefault="00374F56" w:rsidP="003178EA">
      <w:pPr>
        <w:tabs>
          <w:tab w:val="left" w:pos="2730"/>
        </w:tabs>
        <w:spacing w:before="120"/>
        <w:ind w:left="284"/>
        <w:jc w:val="center"/>
      </w:pPr>
      <w:r w:rsidRPr="003D3A19">
        <w:t xml:space="preserve">MF = (P1 + P2 + </w:t>
      </w:r>
      <w:r w:rsidR="00027D62" w:rsidRPr="003D3A19">
        <w:t>P3</w:t>
      </w:r>
      <w:r w:rsidRPr="003D3A19">
        <w:t xml:space="preserve">) / </w:t>
      </w:r>
      <w:r w:rsidR="003D3A19" w:rsidRPr="003D3A19">
        <w:t>3</w:t>
      </w:r>
    </w:p>
    <w:p w:rsidR="00374F56" w:rsidRPr="00550A3C" w:rsidRDefault="00374F56" w:rsidP="00BB4CD8">
      <w:pPr>
        <w:tabs>
          <w:tab w:val="left" w:pos="2730"/>
        </w:tabs>
        <w:spacing w:before="120"/>
        <w:ind w:left="284"/>
        <w:jc w:val="both"/>
      </w:pPr>
      <w:r w:rsidRPr="00550A3C">
        <w:t>Conforme parágrafo 2º do artigo 70 da Resolução 17/</w:t>
      </w:r>
      <w:proofErr w:type="spellStart"/>
      <w:r w:rsidRPr="00550A3C">
        <w:t>CUn</w:t>
      </w:r>
      <w:proofErr w:type="spellEnd"/>
      <w:r w:rsidRPr="00550A3C">
        <w:t>/97, o aluno com frequência suficiente (FS) e média final no período (MF) entre 3,0 e 5,5 terá direito a uma nova avaliação ao final do semestre (REC), sendo a nota final (NF) calculada conforme parágrafo 3º do artigo 71 desta resolução, ou seja: NF = (MF + REC) / 2.</w:t>
      </w:r>
      <w:r w:rsidR="00A93AA4" w:rsidRPr="00550A3C">
        <w:t xml:space="preserve">  </w:t>
      </w:r>
    </w:p>
    <w:p w:rsidR="00C749A4" w:rsidRDefault="00C749A4" w:rsidP="00BB4CD8">
      <w:pPr>
        <w:tabs>
          <w:tab w:val="left" w:pos="2730"/>
        </w:tabs>
        <w:spacing w:before="120"/>
        <w:ind w:left="284"/>
        <w:jc w:val="both"/>
      </w:pPr>
      <w:r w:rsidRPr="00550A3C">
        <w:t xml:space="preserve">As avaliações serão </w:t>
      </w:r>
      <w:proofErr w:type="spellStart"/>
      <w:r w:rsidRPr="00550A3C">
        <w:t>o</w:t>
      </w:r>
      <w:r w:rsidR="00027D62">
        <w:t>ff</w:t>
      </w:r>
      <w:r w:rsidRPr="00550A3C">
        <w:t>lin</w:t>
      </w:r>
      <w:r w:rsidR="00027D62">
        <w:t>e</w:t>
      </w:r>
      <w:proofErr w:type="spellEnd"/>
      <w:r w:rsidR="00027D62">
        <w:t>, sem supervisão e ocorrerão na</w:t>
      </w:r>
      <w:r w:rsidRPr="00550A3C">
        <w:t>s d</w:t>
      </w:r>
      <w:r w:rsidR="00027D62">
        <w:t>atas citadas abaixo</w:t>
      </w:r>
      <w:r w:rsidRPr="00550A3C">
        <w:t xml:space="preserve">. As questões </w:t>
      </w:r>
      <w:r w:rsidR="00CB0170">
        <w:t>se</w:t>
      </w:r>
      <w:r w:rsidRPr="00550A3C">
        <w:t xml:space="preserve">rão </w:t>
      </w:r>
      <w:r w:rsidR="00CB0170">
        <w:t xml:space="preserve">enviadas por </w:t>
      </w:r>
      <w:proofErr w:type="spellStart"/>
      <w:r w:rsidR="00CB0170">
        <w:t>email</w:t>
      </w:r>
      <w:proofErr w:type="spellEnd"/>
      <w:r w:rsidR="00CB0170">
        <w:t xml:space="preserve"> a partir das</w:t>
      </w:r>
      <w:r w:rsidRPr="00550A3C">
        <w:t xml:space="preserve"> </w:t>
      </w:r>
      <w:r w:rsidR="00CB0170">
        <w:t>8</w:t>
      </w:r>
      <w:r w:rsidRPr="00550A3C">
        <w:t>:</w:t>
      </w:r>
      <w:r w:rsidR="00CB0170">
        <w:t>2</w:t>
      </w:r>
      <w:r w:rsidRPr="00550A3C">
        <w:t xml:space="preserve">0 e as respostas, na forma de um </w:t>
      </w:r>
      <w:r w:rsidR="00106447">
        <w:t xml:space="preserve">único arquivo </w:t>
      </w:r>
      <w:proofErr w:type="spellStart"/>
      <w:r w:rsidR="00106447">
        <w:t>pdf</w:t>
      </w:r>
      <w:proofErr w:type="spellEnd"/>
      <w:r w:rsidRPr="00550A3C">
        <w:t xml:space="preserve">, deverão ser </w:t>
      </w:r>
      <w:r w:rsidR="00CB0170">
        <w:t xml:space="preserve">enviadas por </w:t>
      </w:r>
      <w:proofErr w:type="spellStart"/>
      <w:r w:rsidR="00CB0170">
        <w:t>email</w:t>
      </w:r>
      <w:proofErr w:type="spellEnd"/>
      <w:r w:rsidR="00CB0170">
        <w:t xml:space="preserve"> ao professor </w:t>
      </w:r>
      <w:r w:rsidRPr="00550A3C">
        <w:t xml:space="preserve">até </w:t>
      </w:r>
      <w:r w:rsidRPr="00862490">
        <w:t xml:space="preserve">às </w:t>
      </w:r>
      <w:r w:rsidR="003805D6" w:rsidRPr="00862490">
        <w:t>1</w:t>
      </w:r>
      <w:r w:rsidR="00106447">
        <w:t>1</w:t>
      </w:r>
      <w:r w:rsidRPr="00862490">
        <w:t>:</w:t>
      </w:r>
      <w:r w:rsidR="00B56A42">
        <w:t>5</w:t>
      </w:r>
      <w:r w:rsidRPr="00862490">
        <w:t>0</w:t>
      </w:r>
      <w:r w:rsidR="00CB0170" w:rsidRPr="00862490">
        <w:t xml:space="preserve"> do </w:t>
      </w:r>
      <w:r w:rsidR="003805D6" w:rsidRPr="00862490">
        <w:t xml:space="preserve">mesmo </w:t>
      </w:r>
      <w:r w:rsidR="00CB0170" w:rsidRPr="00862490">
        <w:t>dia</w:t>
      </w:r>
      <w:r w:rsidRPr="00550A3C">
        <w:t xml:space="preserve">. Espera-se que o aluno trabalhe individualmente na solução dos problemas da avaliação, com a consulta livre ao material disponibilizado do </w:t>
      </w:r>
      <w:proofErr w:type="spellStart"/>
      <w:r w:rsidR="00AC3A07">
        <w:t>Moodle</w:t>
      </w:r>
      <w:proofErr w:type="spellEnd"/>
      <w:r w:rsidRPr="00550A3C">
        <w:t>.</w:t>
      </w:r>
    </w:p>
    <w:p w:rsidR="00027D62" w:rsidRPr="00550A3C" w:rsidRDefault="00027D62" w:rsidP="00BB4CD8">
      <w:pPr>
        <w:tabs>
          <w:tab w:val="left" w:pos="2730"/>
        </w:tabs>
        <w:spacing w:before="120"/>
        <w:ind w:left="284"/>
        <w:jc w:val="both"/>
      </w:pPr>
    </w:p>
    <w:p w:rsidR="00027D62" w:rsidRPr="00550A3C" w:rsidRDefault="00027D62" w:rsidP="00027D62">
      <w:pPr>
        <w:pStyle w:val="PargrafodaLista"/>
        <w:numPr>
          <w:ilvl w:val="0"/>
          <w:numId w:val="12"/>
        </w:numPr>
        <w:ind w:left="714" w:hanging="357"/>
        <w:contextualSpacing w:val="0"/>
        <w:jc w:val="both"/>
      </w:pPr>
      <w:r w:rsidRPr="00550A3C">
        <w:rPr>
          <w:i/>
        </w:rPr>
        <w:t>Prova P1</w:t>
      </w:r>
      <w:r w:rsidRPr="00550A3C">
        <w:t xml:space="preserve"> – 10 pontos</w:t>
      </w:r>
      <w:r w:rsidR="00F102D5">
        <w:t>: 0</w:t>
      </w:r>
      <w:r w:rsidR="00DE0DD9">
        <w:t>9</w:t>
      </w:r>
      <w:r w:rsidRPr="00550A3C">
        <w:t>/</w:t>
      </w:r>
      <w:r w:rsidR="00DE0DD9">
        <w:t>12</w:t>
      </w:r>
      <w:r w:rsidRPr="00550A3C">
        <w:t>/2</w:t>
      </w:r>
      <w:r w:rsidR="00862490">
        <w:t>1</w:t>
      </w:r>
      <w:r w:rsidR="00C41D0D">
        <w:t xml:space="preserve"> (Cap_2)</w:t>
      </w:r>
      <w:r w:rsidRPr="00550A3C">
        <w:t xml:space="preserve">; </w:t>
      </w:r>
    </w:p>
    <w:p w:rsidR="00027D62" w:rsidRPr="00550A3C" w:rsidRDefault="00027D62" w:rsidP="00027D62">
      <w:pPr>
        <w:pStyle w:val="PargrafodaLista"/>
        <w:numPr>
          <w:ilvl w:val="0"/>
          <w:numId w:val="12"/>
        </w:numPr>
        <w:ind w:left="714" w:hanging="357"/>
        <w:contextualSpacing w:val="0"/>
        <w:jc w:val="both"/>
      </w:pPr>
      <w:r w:rsidRPr="00550A3C">
        <w:rPr>
          <w:i/>
        </w:rPr>
        <w:t>Prova P2</w:t>
      </w:r>
      <w:r w:rsidRPr="00550A3C">
        <w:t xml:space="preserve"> – 10 pontos</w:t>
      </w:r>
      <w:r w:rsidR="00B93810">
        <w:t xml:space="preserve">: </w:t>
      </w:r>
      <w:r w:rsidR="00DE0DD9">
        <w:t>1</w:t>
      </w:r>
      <w:r w:rsidR="00B93810">
        <w:t>0</w:t>
      </w:r>
      <w:r w:rsidRPr="00550A3C">
        <w:t>/</w:t>
      </w:r>
      <w:r w:rsidR="00862490">
        <w:t>0</w:t>
      </w:r>
      <w:r w:rsidR="00DE0DD9">
        <w:t>2</w:t>
      </w:r>
      <w:r w:rsidR="00862490">
        <w:t>/2</w:t>
      </w:r>
      <w:r w:rsidR="00DE0DD9">
        <w:t>2</w:t>
      </w:r>
      <w:r w:rsidR="00C41D0D">
        <w:t xml:space="preserve"> (Cap_3 e (Cap_4)</w:t>
      </w:r>
      <w:r w:rsidR="00C41D0D" w:rsidRPr="00550A3C">
        <w:t>;</w:t>
      </w:r>
    </w:p>
    <w:p w:rsidR="00027D62" w:rsidRPr="00550A3C" w:rsidRDefault="00027D62" w:rsidP="00027D62">
      <w:pPr>
        <w:pStyle w:val="PargrafodaLista"/>
        <w:numPr>
          <w:ilvl w:val="0"/>
          <w:numId w:val="12"/>
        </w:numPr>
        <w:ind w:left="714" w:hanging="357"/>
        <w:contextualSpacing w:val="0"/>
        <w:jc w:val="both"/>
      </w:pPr>
      <w:r w:rsidRPr="00550A3C">
        <w:rPr>
          <w:i/>
        </w:rPr>
        <w:t>Prova P3</w:t>
      </w:r>
      <w:r w:rsidRPr="00550A3C">
        <w:t xml:space="preserve"> – 10 pontos: </w:t>
      </w:r>
      <w:r w:rsidR="00DE0DD9">
        <w:t>10</w:t>
      </w:r>
      <w:r>
        <w:t>/</w:t>
      </w:r>
      <w:r w:rsidR="00F102D5">
        <w:t>0</w:t>
      </w:r>
      <w:r w:rsidR="00DE0DD9">
        <w:t>3/22</w:t>
      </w:r>
      <w:r w:rsidR="00C41D0D">
        <w:t xml:space="preserve"> (Cap_5 e (Cap_6)</w:t>
      </w:r>
      <w:r w:rsidR="00C41D0D" w:rsidRPr="00550A3C">
        <w:t>;</w:t>
      </w:r>
    </w:p>
    <w:p w:rsidR="00027D62" w:rsidRPr="00550A3C" w:rsidRDefault="00027D62" w:rsidP="00027D62">
      <w:pPr>
        <w:pStyle w:val="PargrafodaLista"/>
        <w:numPr>
          <w:ilvl w:val="0"/>
          <w:numId w:val="12"/>
        </w:numPr>
        <w:ind w:left="714" w:hanging="357"/>
        <w:contextualSpacing w:val="0"/>
        <w:jc w:val="both"/>
        <w:rPr>
          <w:i/>
        </w:rPr>
      </w:pPr>
      <w:r w:rsidRPr="00550A3C">
        <w:rPr>
          <w:i/>
        </w:rPr>
        <w:t>Prova de Recuperação</w:t>
      </w:r>
      <w:r w:rsidR="00B93810">
        <w:t xml:space="preserve"> – matéria toda: </w:t>
      </w:r>
      <w:r w:rsidR="00DE0DD9">
        <w:t>24</w:t>
      </w:r>
      <w:r w:rsidRPr="00550A3C">
        <w:t>/</w:t>
      </w:r>
      <w:r w:rsidR="00F102D5">
        <w:t>0</w:t>
      </w:r>
      <w:r w:rsidR="00DE0DD9">
        <w:t>3</w:t>
      </w:r>
      <w:r w:rsidR="00862490">
        <w:t>/21</w:t>
      </w:r>
      <w:r w:rsidRPr="00550A3C">
        <w:t>;</w:t>
      </w:r>
    </w:p>
    <w:p w:rsidR="00027D62" w:rsidRPr="00550A3C" w:rsidRDefault="00027D62" w:rsidP="00027D62">
      <w:pPr>
        <w:tabs>
          <w:tab w:val="left" w:pos="2730"/>
        </w:tabs>
        <w:jc w:val="both"/>
      </w:pPr>
    </w:p>
    <w:p w:rsidR="00374F56" w:rsidRPr="00550A3C" w:rsidRDefault="00374F56" w:rsidP="00374F56">
      <w:pPr>
        <w:tabs>
          <w:tab w:val="left" w:pos="2730"/>
        </w:tabs>
        <w:jc w:val="both"/>
      </w:pPr>
    </w:p>
    <w:p w:rsidR="00374F56" w:rsidRPr="00550A3C" w:rsidRDefault="00374F56" w:rsidP="00374F56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9) Cronograma</w:t>
      </w:r>
    </w:p>
    <w:p w:rsidR="00067555" w:rsidRPr="00550A3C" w:rsidRDefault="00067555" w:rsidP="006766CB">
      <w:pPr>
        <w:tabs>
          <w:tab w:val="left" w:pos="2730"/>
        </w:tabs>
        <w:jc w:val="both"/>
      </w:pPr>
    </w:p>
    <w:p w:rsidR="00BD1A45" w:rsidRDefault="00726A62" w:rsidP="00726A62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</w:pPr>
      <w:r w:rsidRPr="00550A3C">
        <w:t xml:space="preserve">As </w:t>
      </w:r>
      <w:r w:rsidRPr="00550A3C">
        <w:rPr>
          <w:b/>
        </w:rPr>
        <w:t xml:space="preserve">aulas </w:t>
      </w:r>
      <w:r w:rsidR="00F67601">
        <w:rPr>
          <w:b/>
        </w:rPr>
        <w:t>serão</w:t>
      </w:r>
      <w:r w:rsidR="00DF174A">
        <w:rPr>
          <w:b/>
        </w:rPr>
        <w:t xml:space="preserve"> majoritariamente</w:t>
      </w:r>
      <w:r w:rsidR="00F67601">
        <w:rPr>
          <w:b/>
        </w:rPr>
        <w:t xml:space="preserve"> as</w:t>
      </w:r>
      <w:r w:rsidRPr="00550A3C">
        <w:rPr>
          <w:b/>
        </w:rPr>
        <w:t>síncronas</w:t>
      </w:r>
      <w:r w:rsidR="00F67601">
        <w:rPr>
          <w:b/>
        </w:rPr>
        <w:t xml:space="preserve">, </w:t>
      </w:r>
      <w:r w:rsidR="00DF174A" w:rsidRPr="00DF174A">
        <w:t>e serão</w:t>
      </w:r>
      <w:r w:rsidR="00DF174A">
        <w:rPr>
          <w:b/>
        </w:rPr>
        <w:t xml:space="preserve"> </w:t>
      </w:r>
      <w:r w:rsidR="00F67601" w:rsidRPr="00F67601">
        <w:t>compartilhadas</w:t>
      </w:r>
      <w:r w:rsidR="00F67601">
        <w:t xml:space="preserve"> no</w:t>
      </w:r>
      <w:r w:rsidR="00F67601" w:rsidRPr="00F67601">
        <w:t xml:space="preserve"> </w:t>
      </w:r>
      <w:proofErr w:type="spellStart"/>
      <w:r w:rsidR="00AC3A07">
        <w:t>Moodle</w:t>
      </w:r>
      <w:proofErr w:type="spellEnd"/>
      <w:r w:rsidRPr="00550A3C">
        <w:t xml:space="preserve">. </w:t>
      </w:r>
    </w:p>
    <w:p w:rsidR="00DF174A" w:rsidRPr="00550A3C" w:rsidRDefault="00DF174A" w:rsidP="00726A62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</w:pPr>
      <w:r w:rsidRPr="00550A3C">
        <w:t xml:space="preserve">As </w:t>
      </w:r>
      <w:r w:rsidRPr="00550A3C">
        <w:rPr>
          <w:b/>
        </w:rPr>
        <w:t>aulas síncronas</w:t>
      </w:r>
      <w:r>
        <w:rPr>
          <w:b/>
        </w:rPr>
        <w:t xml:space="preserve">, </w:t>
      </w:r>
      <w:r w:rsidRPr="00550A3C">
        <w:t>serão realizadas</w:t>
      </w:r>
      <w:r>
        <w:t xml:space="preserve"> nas datas citadas acima.</w:t>
      </w:r>
    </w:p>
    <w:p w:rsidR="00BD1A45" w:rsidRPr="00550A3C" w:rsidRDefault="00374F56" w:rsidP="00726A62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</w:pPr>
      <w:r w:rsidRPr="00550A3C">
        <w:t xml:space="preserve">As </w:t>
      </w:r>
      <w:r w:rsidR="00726A62" w:rsidRPr="00550A3C">
        <w:rPr>
          <w:b/>
        </w:rPr>
        <w:t>avaliações</w:t>
      </w:r>
      <w:r w:rsidR="00723B82" w:rsidRPr="00550A3C">
        <w:t xml:space="preserve"> </w:t>
      </w:r>
      <w:r w:rsidRPr="00550A3C">
        <w:t xml:space="preserve">serão realizadas </w:t>
      </w:r>
      <w:r w:rsidR="00DF174A">
        <w:t>nas datas citadas acima</w:t>
      </w:r>
      <w:r w:rsidR="00726A62" w:rsidRPr="00550A3C">
        <w:t xml:space="preserve">. </w:t>
      </w:r>
    </w:p>
    <w:p w:rsidR="00474FE9" w:rsidRPr="00550A3C" w:rsidRDefault="00723B82" w:rsidP="00474FE9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</w:pPr>
      <w:r w:rsidRPr="00550A3C">
        <w:t>Os alunos poderão consultar os materiais de apoio</w:t>
      </w:r>
      <w:r w:rsidR="00DF174A">
        <w:t xml:space="preserve"> (vídeo-aulas, vídeo-exercícios resolvidos, exercícios resolvidos)</w:t>
      </w:r>
      <w:r w:rsidRPr="00550A3C">
        <w:t xml:space="preserve"> disponibilizados no </w:t>
      </w:r>
      <w:proofErr w:type="spellStart"/>
      <w:r w:rsidR="00AC3A07">
        <w:t>Moodle</w:t>
      </w:r>
      <w:proofErr w:type="spellEnd"/>
      <w:r w:rsidR="00DF174A">
        <w:t xml:space="preserve"> a qualquer momento</w:t>
      </w:r>
      <w:r w:rsidRPr="00550A3C">
        <w:t>.</w:t>
      </w:r>
    </w:p>
    <w:p w:rsidR="006766CB" w:rsidRPr="00550A3C" w:rsidRDefault="006766CB" w:rsidP="00C12C8D">
      <w:pPr>
        <w:tabs>
          <w:tab w:val="left" w:pos="2730"/>
        </w:tabs>
        <w:spacing w:before="120"/>
        <w:jc w:val="both"/>
      </w:pPr>
    </w:p>
    <w:p w:rsidR="00374F56" w:rsidRPr="00550A3C" w:rsidRDefault="00374F56" w:rsidP="00374F56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lastRenderedPageBreak/>
        <w:t>10) Bibliografia Básica</w:t>
      </w:r>
    </w:p>
    <w:p w:rsidR="00A52776" w:rsidRPr="00C1058D" w:rsidRDefault="00A52776" w:rsidP="00374F56">
      <w:pPr>
        <w:tabs>
          <w:tab w:val="left" w:pos="2730"/>
        </w:tabs>
        <w:jc w:val="both"/>
      </w:pPr>
    </w:p>
    <w:p w:rsidR="00A52776" w:rsidRPr="00550A3C" w:rsidRDefault="00A52776" w:rsidP="00374F56">
      <w:pPr>
        <w:tabs>
          <w:tab w:val="left" w:pos="2730"/>
        </w:tabs>
        <w:jc w:val="both"/>
      </w:pPr>
      <w:r w:rsidRPr="00550A3C">
        <w:t xml:space="preserve">Pereira, José Carlos Carvalho, </w:t>
      </w:r>
      <w:r w:rsidRPr="00550A3C">
        <w:rPr>
          <w:b/>
        </w:rPr>
        <w:t>Notas de Aula de Dinâmica de Corpos Rígidos</w:t>
      </w:r>
      <w:r w:rsidRPr="00550A3C">
        <w:t xml:space="preserve">, Departamento de Engenharia Mecânica, UFSC, 2020. </w:t>
      </w:r>
    </w:p>
    <w:p w:rsidR="00A52776" w:rsidRPr="00550A3C" w:rsidRDefault="00A52776" w:rsidP="00374F56">
      <w:pPr>
        <w:tabs>
          <w:tab w:val="left" w:pos="2730"/>
        </w:tabs>
        <w:jc w:val="both"/>
      </w:pPr>
      <w:r w:rsidRPr="00550A3C">
        <w:t>(</w:t>
      </w:r>
      <w:proofErr w:type="gramStart"/>
      <w:r w:rsidRPr="00550A3C">
        <w:t>as</w:t>
      </w:r>
      <w:proofErr w:type="gramEnd"/>
      <w:r w:rsidRPr="00550A3C">
        <w:t xml:space="preserve"> notas de aula serão fornecidas no </w:t>
      </w:r>
      <w:proofErr w:type="spellStart"/>
      <w:r w:rsidR="00AC3A07">
        <w:t>Moodle</w:t>
      </w:r>
      <w:proofErr w:type="spellEnd"/>
      <w:r w:rsidRPr="00550A3C">
        <w:t xml:space="preserve"> na forma de textos</w:t>
      </w:r>
      <w:r w:rsidR="00F67601">
        <w:t xml:space="preserve"> e vídeos</w:t>
      </w:r>
      <w:r w:rsidRPr="00550A3C">
        <w:t>).</w:t>
      </w:r>
    </w:p>
    <w:p w:rsidR="00A52776" w:rsidRPr="00550A3C" w:rsidRDefault="00A52776" w:rsidP="00374F56">
      <w:pPr>
        <w:tabs>
          <w:tab w:val="left" w:pos="2730"/>
        </w:tabs>
        <w:jc w:val="both"/>
      </w:pPr>
    </w:p>
    <w:p w:rsidR="00374F56" w:rsidRPr="00550A3C" w:rsidRDefault="00374F56" w:rsidP="00374F56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11) Bibliografia Complementar</w:t>
      </w:r>
    </w:p>
    <w:p w:rsidR="00A52776" w:rsidRPr="00550A3C" w:rsidRDefault="00A52776" w:rsidP="00A52776">
      <w:pPr>
        <w:tabs>
          <w:tab w:val="left" w:pos="2730"/>
        </w:tabs>
        <w:spacing w:before="120"/>
        <w:jc w:val="both"/>
        <w:rPr>
          <w:highlight w:val="yellow"/>
        </w:rPr>
      </w:pPr>
    </w:p>
    <w:p w:rsidR="00A52776" w:rsidRPr="00550A3C" w:rsidRDefault="00A52776" w:rsidP="00A52776">
      <w:pPr>
        <w:pStyle w:val="PargrafodaLista"/>
        <w:numPr>
          <w:ilvl w:val="0"/>
          <w:numId w:val="11"/>
        </w:numPr>
        <w:contextualSpacing w:val="0"/>
        <w:jc w:val="both"/>
        <w:textAlignment w:val="baseline"/>
      </w:pPr>
      <w:r w:rsidRPr="00550A3C">
        <w:rPr>
          <w:shd w:val="clear" w:color="auto" w:fill="FFFFFF"/>
        </w:rPr>
        <w:t xml:space="preserve">BEER, F. P.; JOHNSTON, E. R. CORNWELL, P. J. </w:t>
      </w:r>
      <w:r w:rsidRPr="00550A3C">
        <w:rPr>
          <w:b/>
          <w:shd w:val="clear" w:color="auto" w:fill="FFFFFF"/>
        </w:rPr>
        <w:t>Mecânica Vetorial para Engenheiros-Dinâmica</w:t>
      </w:r>
      <w:r w:rsidRPr="00550A3C">
        <w:rPr>
          <w:shd w:val="clear" w:color="auto" w:fill="FFFFFF"/>
        </w:rPr>
        <w:t>. 9ª Edição, AMGH Editora LTDA. Brasil, 2012.</w:t>
      </w:r>
    </w:p>
    <w:p w:rsidR="00A52776" w:rsidRPr="00550A3C" w:rsidRDefault="00A52776" w:rsidP="00A52776">
      <w:pPr>
        <w:pStyle w:val="PargrafodaLista"/>
        <w:numPr>
          <w:ilvl w:val="0"/>
          <w:numId w:val="11"/>
        </w:numPr>
        <w:contextualSpacing w:val="0"/>
        <w:jc w:val="both"/>
        <w:textAlignment w:val="baseline"/>
      </w:pPr>
      <w:r w:rsidRPr="00550A3C">
        <w:rPr>
          <w:shd w:val="clear" w:color="auto" w:fill="FFFFFF"/>
        </w:rPr>
        <w:t xml:space="preserve">HIBELLER, R.C. </w:t>
      </w:r>
      <w:r w:rsidRPr="00550A3C">
        <w:rPr>
          <w:b/>
          <w:shd w:val="clear" w:color="auto" w:fill="FFFFFF"/>
        </w:rPr>
        <w:t>Dinâmica – Mecânica para Engenharia</w:t>
      </w:r>
      <w:r w:rsidRPr="00550A3C">
        <w:rPr>
          <w:shd w:val="clear" w:color="auto" w:fill="FFFFFF"/>
        </w:rPr>
        <w:t xml:space="preserve">, 12ª Edição, Pearson </w:t>
      </w:r>
      <w:proofErr w:type="spellStart"/>
      <w:r w:rsidRPr="00550A3C">
        <w:rPr>
          <w:shd w:val="clear" w:color="auto" w:fill="FFFFFF"/>
        </w:rPr>
        <w:t>Education</w:t>
      </w:r>
      <w:proofErr w:type="spellEnd"/>
      <w:r w:rsidRPr="00550A3C">
        <w:rPr>
          <w:shd w:val="clear" w:color="auto" w:fill="FFFFFF"/>
        </w:rPr>
        <w:t xml:space="preserve"> do Brasil, 2011.</w:t>
      </w:r>
      <w:r w:rsidRPr="00550A3C">
        <w:tab/>
      </w:r>
    </w:p>
    <w:p w:rsidR="00A52776" w:rsidRPr="00550A3C" w:rsidRDefault="00A52776" w:rsidP="00A52776">
      <w:pPr>
        <w:pStyle w:val="PargrafodaLista"/>
        <w:numPr>
          <w:ilvl w:val="0"/>
          <w:numId w:val="11"/>
        </w:numPr>
        <w:contextualSpacing w:val="0"/>
        <w:jc w:val="both"/>
        <w:textAlignment w:val="baseline"/>
        <w:rPr>
          <w:lang w:val="en-US"/>
        </w:rPr>
      </w:pPr>
      <w:r w:rsidRPr="00550A3C">
        <w:rPr>
          <w:lang w:val="en-US"/>
        </w:rPr>
        <w:t xml:space="preserve">THORTON, S. T. AND MARION, J. B. </w:t>
      </w:r>
      <w:r w:rsidRPr="00550A3C">
        <w:rPr>
          <w:b/>
          <w:lang w:val="en-US"/>
        </w:rPr>
        <w:t>Classical Dynamics of Particles and Systems</w:t>
      </w:r>
      <w:r w:rsidRPr="00550A3C">
        <w:rPr>
          <w:lang w:val="en-US"/>
        </w:rPr>
        <w:t xml:space="preserve">, </w:t>
      </w:r>
      <w:r w:rsidRPr="00550A3C">
        <w:rPr>
          <w:shd w:val="clear" w:color="auto" w:fill="FFFFFF"/>
          <w:lang w:val="en-US"/>
        </w:rPr>
        <w:t xml:space="preserve">5ª </w:t>
      </w:r>
      <w:proofErr w:type="spellStart"/>
      <w:r w:rsidRPr="00550A3C">
        <w:rPr>
          <w:shd w:val="clear" w:color="auto" w:fill="FFFFFF"/>
          <w:lang w:val="en-US"/>
        </w:rPr>
        <w:t>Edição</w:t>
      </w:r>
      <w:proofErr w:type="spellEnd"/>
      <w:r w:rsidRPr="00550A3C">
        <w:rPr>
          <w:shd w:val="clear" w:color="auto" w:fill="FFFFFF"/>
          <w:lang w:val="en-US"/>
        </w:rPr>
        <w:t>, Brooks Cole, Cengage Learning, 2008.</w:t>
      </w:r>
    </w:p>
    <w:p w:rsidR="00A52776" w:rsidRPr="00550A3C" w:rsidRDefault="00A52776" w:rsidP="00A52776">
      <w:pPr>
        <w:pStyle w:val="PargrafodaLista"/>
        <w:numPr>
          <w:ilvl w:val="0"/>
          <w:numId w:val="11"/>
        </w:numPr>
        <w:contextualSpacing w:val="0"/>
        <w:jc w:val="both"/>
        <w:textAlignment w:val="baseline"/>
        <w:rPr>
          <w:lang w:val="en-US"/>
        </w:rPr>
      </w:pPr>
      <w:r w:rsidRPr="00550A3C">
        <w:rPr>
          <w:lang w:val="en-US"/>
        </w:rPr>
        <w:t xml:space="preserve">GREENWOOD, D. T. </w:t>
      </w:r>
      <w:r w:rsidRPr="00550A3C">
        <w:rPr>
          <w:b/>
          <w:lang w:val="en-US"/>
        </w:rPr>
        <w:t>Principles of Dynamics</w:t>
      </w:r>
      <w:r w:rsidRPr="00550A3C">
        <w:rPr>
          <w:lang w:val="en-US"/>
        </w:rPr>
        <w:t xml:space="preserve"> – </w:t>
      </w:r>
      <w:r w:rsidRPr="00550A3C">
        <w:rPr>
          <w:shd w:val="clear" w:color="auto" w:fill="FFFFFF"/>
          <w:lang w:val="en-US"/>
        </w:rPr>
        <w:t xml:space="preserve">2ª </w:t>
      </w:r>
      <w:proofErr w:type="spellStart"/>
      <w:r w:rsidRPr="00550A3C">
        <w:rPr>
          <w:shd w:val="clear" w:color="auto" w:fill="FFFFFF"/>
          <w:lang w:val="en-US"/>
        </w:rPr>
        <w:t>Edição</w:t>
      </w:r>
      <w:proofErr w:type="spellEnd"/>
      <w:r w:rsidRPr="00550A3C">
        <w:rPr>
          <w:shd w:val="clear" w:color="auto" w:fill="FFFFFF"/>
          <w:lang w:val="en-US"/>
        </w:rPr>
        <w:t>,</w:t>
      </w:r>
      <w:r w:rsidRPr="00550A3C">
        <w:rPr>
          <w:lang w:val="en-US"/>
        </w:rPr>
        <w:t xml:space="preserve"> </w:t>
      </w:r>
      <w:r w:rsidRPr="00550A3C">
        <w:rPr>
          <w:shd w:val="clear" w:color="auto" w:fill="FFFFFF"/>
          <w:lang w:val="en-US"/>
        </w:rPr>
        <w:t>Pearson Education</w:t>
      </w:r>
      <w:r w:rsidRPr="00550A3C">
        <w:rPr>
          <w:lang w:val="en-US"/>
        </w:rPr>
        <w:t>, 1987.</w:t>
      </w:r>
    </w:p>
    <w:p w:rsidR="00A52776" w:rsidRPr="00550A3C" w:rsidRDefault="00A52776" w:rsidP="00A52776">
      <w:pPr>
        <w:pStyle w:val="PargrafodaLista"/>
        <w:numPr>
          <w:ilvl w:val="0"/>
          <w:numId w:val="11"/>
        </w:numPr>
        <w:contextualSpacing w:val="0"/>
        <w:jc w:val="both"/>
        <w:textAlignment w:val="baseline"/>
        <w:rPr>
          <w:lang w:val="en-US"/>
        </w:rPr>
      </w:pPr>
      <w:r w:rsidRPr="00550A3C">
        <w:rPr>
          <w:lang w:val="en-US"/>
        </w:rPr>
        <w:t xml:space="preserve">BORESI, A. P AND SCHMIDT, R. </w:t>
      </w:r>
      <w:proofErr w:type="spellStart"/>
      <w:r w:rsidRPr="00550A3C">
        <w:rPr>
          <w:b/>
          <w:lang w:val="en-US"/>
        </w:rPr>
        <w:t>Dinâmica</w:t>
      </w:r>
      <w:proofErr w:type="spellEnd"/>
      <w:r w:rsidRPr="00550A3C">
        <w:rPr>
          <w:lang w:val="en-US"/>
        </w:rPr>
        <w:t>, Thomson Learning, 2003.</w:t>
      </w:r>
    </w:p>
    <w:p w:rsidR="00A4584C" w:rsidRPr="00550A3C" w:rsidRDefault="00A4584C" w:rsidP="00C12C8D">
      <w:pPr>
        <w:tabs>
          <w:tab w:val="left" w:pos="2730"/>
        </w:tabs>
        <w:spacing w:before="120"/>
        <w:jc w:val="both"/>
        <w:rPr>
          <w:highlight w:val="yellow"/>
          <w:lang w:val="en-US"/>
        </w:rPr>
      </w:pPr>
    </w:p>
    <w:sectPr w:rsidR="00A4584C" w:rsidRPr="00550A3C" w:rsidSect="005D6BFA">
      <w:headerReference w:type="default" r:id="rId10"/>
      <w:footerReference w:type="default" r:id="rId11"/>
      <w:pgSz w:w="12240" w:h="15840"/>
      <w:pgMar w:top="1418" w:right="113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D5" w:rsidRDefault="003001D5" w:rsidP="00593965">
      <w:r>
        <w:separator/>
      </w:r>
    </w:p>
  </w:endnote>
  <w:endnote w:type="continuationSeparator" w:id="0">
    <w:p w:rsidR="003001D5" w:rsidRDefault="003001D5" w:rsidP="0059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FC" w:rsidRDefault="009D51FC" w:rsidP="00180712">
    <w:pPr>
      <w:pStyle w:val="Rodap"/>
      <w:tabs>
        <w:tab w:val="clear" w:pos="4252"/>
        <w:tab w:val="clear" w:pos="8504"/>
        <w:tab w:val="left" w:pos="37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D5" w:rsidRDefault="003001D5" w:rsidP="00593965">
      <w:r>
        <w:separator/>
      </w:r>
    </w:p>
  </w:footnote>
  <w:footnote w:type="continuationSeparator" w:id="0">
    <w:p w:rsidR="003001D5" w:rsidRDefault="003001D5" w:rsidP="0059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2142"/>
      <w:docPartObj>
        <w:docPartGallery w:val="Page Numbers (Top of Page)"/>
        <w:docPartUnique/>
      </w:docPartObj>
    </w:sdtPr>
    <w:sdtEndPr/>
    <w:sdtContent>
      <w:p w:rsidR="00180712" w:rsidRDefault="0018071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DD9">
          <w:rPr>
            <w:noProof/>
          </w:rPr>
          <w:t>4</w:t>
        </w:r>
        <w:r>
          <w:fldChar w:fldCharType="end"/>
        </w:r>
      </w:p>
    </w:sdtContent>
  </w:sdt>
  <w:p w:rsidR="00593965" w:rsidRDefault="005939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88E"/>
    <w:multiLevelType w:val="multilevel"/>
    <w:tmpl w:val="D9E844B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9" w:hanging="1800"/>
      </w:pPr>
      <w:rPr>
        <w:rFonts w:hint="default"/>
      </w:rPr>
    </w:lvl>
  </w:abstractNum>
  <w:abstractNum w:abstractNumId="1" w15:restartNumberingAfterBreak="0">
    <w:nsid w:val="0E5C1B1D"/>
    <w:multiLevelType w:val="hybridMultilevel"/>
    <w:tmpl w:val="9D622426"/>
    <w:lvl w:ilvl="0" w:tplc="51DCCC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4AA24A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388C04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57F6CC9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D68C17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6960ED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1E4A410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DDA26D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988C31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90B8F"/>
    <w:multiLevelType w:val="hybridMultilevel"/>
    <w:tmpl w:val="792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25B9"/>
    <w:multiLevelType w:val="hybridMultilevel"/>
    <w:tmpl w:val="681ED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24BC0"/>
    <w:multiLevelType w:val="hybridMultilevel"/>
    <w:tmpl w:val="ACC6A2F4"/>
    <w:lvl w:ilvl="0" w:tplc="ACCE0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7115A4"/>
    <w:multiLevelType w:val="hybridMultilevel"/>
    <w:tmpl w:val="68F054C4"/>
    <w:lvl w:ilvl="0" w:tplc="ABBCFE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E0B14AB"/>
    <w:multiLevelType w:val="hybridMultilevel"/>
    <w:tmpl w:val="1DFCBC50"/>
    <w:lvl w:ilvl="0" w:tplc="579ED8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876DA"/>
    <w:multiLevelType w:val="hybridMultilevel"/>
    <w:tmpl w:val="9D622426"/>
    <w:lvl w:ilvl="0" w:tplc="51DCCC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AA24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388C0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F6CC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68C1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960E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4A41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DDA26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88C3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621C30"/>
    <w:multiLevelType w:val="hybridMultilevel"/>
    <w:tmpl w:val="7C1C9CAC"/>
    <w:lvl w:ilvl="0" w:tplc="C3E6D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3D12DA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CD"/>
    <w:rsid w:val="000034AD"/>
    <w:rsid w:val="00010016"/>
    <w:rsid w:val="00027D62"/>
    <w:rsid w:val="000351BF"/>
    <w:rsid w:val="00061972"/>
    <w:rsid w:val="00067555"/>
    <w:rsid w:val="00075671"/>
    <w:rsid w:val="00082C53"/>
    <w:rsid w:val="00092871"/>
    <w:rsid w:val="000A0843"/>
    <w:rsid w:val="000B2D6E"/>
    <w:rsid w:val="000E4A2C"/>
    <w:rsid w:val="00106447"/>
    <w:rsid w:val="001204E6"/>
    <w:rsid w:val="00123F59"/>
    <w:rsid w:val="001260D5"/>
    <w:rsid w:val="001307C6"/>
    <w:rsid w:val="00135475"/>
    <w:rsid w:val="00136EB1"/>
    <w:rsid w:val="0014180B"/>
    <w:rsid w:val="001646AA"/>
    <w:rsid w:val="001663A4"/>
    <w:rsid w:val="00176827"/>
    <w:rsid w:val="00180712"/>
    <w:rsid w:val="001850C3"/>
    <w:rsid w:val="001965F1"/>
    <w:rsid w:val="001F4EDA"/>
    <w:rsid w:val="00213572"/>
    <w:rsid w:val="0024000B"/>
    <w:rsid w:val="00240A96"/>
    <w:rsid w:val="00240CE4"/>
    <w:rsid w:val="00244B35"/>
    <w:rsid w:val="002603F9"/>
    <w:rsid w:val="00264284"/>
    <w:rsid w:val="00266EAA"/>
    <w:rsid w:val="00266F3B"/>
    <w:rsid w:val="002675E1"/>
    <w:rsid w:val="00290125"/>
    <w:rsid w:val="00295C34"/>
    <w:rsid w:val="002B740E"/>
    <w:rsid w:val="002B7B36"/>
    <w:rsid w:val="002C2CB4"/>
    <w:rsid w:val="003001D5"/>
    <w:rsid w:val="003178EA"/>
    <w:rsid w:val="00320963"/>
    <w:rsid w:val="00320B83"/>
    <w:rsid w:val="00324987"/>
    <w:rsid w:val="00333DFD"/>
    <w:rsid w:val="0034681E"/>
    <w:rsid w:val="00360CF5"/>
    <w:rsid w:val="00367245"/>
    <w:rsid w:val="00374F56"/>
    <w:rsid w:val="003805D6"/>
    <w:rsid w:val="00386DA8"/>
    <w:rsid w:val="0039490F"/>
    <w:rsid w:val="003978A9"/>
    <w:rsid w:val="003C1989"/>
    <w:rsid w:val="003D20AD"/>
    <w:rsid w:val="003D3A19"/>
    <w:rsid w:val="003F47D4"/>
    <w:rsid w:val="004074A2"/>
    <w:rsid w:val="00436639"/>
    <w:rsid w:val="004548F7"/>
    <w:rsid w:val="00457E84"/>
    <w:rsid w:val="00467F83"/>
    <w:rsid w:val="004706EB"/>
    <w:rsid w:val="00474FE9"/>
    <w:rsid w:val="0048503D"/>
    <w:rsid w:val="00494FDB"/>
    <w:rsid w:val="004B0C42"/>
    <w:rsid w:val="004B1B1B"/>
    <w:rsid w:val="004B2D22"/>
    <w:rsid w:val="005002A8"/>
    <w:rsid w:val="005118E8"/>
    <w:rsid w:val="00513444"/>
    <w:rsid w:val="005171CA"/>
    <w:rsid w:val="00524B7B"/>
    <w:rsid w:val="005312E9"/>
    <w:rsid w:val="00533B37"/>
    <w:rsid w:val="00550A3C"/>
    <w:rsid w:val="00551D9A"/>
    <w:rsid w:val="00555718"/>
    <w:rsid w:val="00555E59"/>
    <w:rsid w:val="00565B18"/>
    <w:rsid w:val="00583E70"/>
    <w:rsid w:val="00593965"/>
    <w:rsid w:val="005B55AA"/>
    <w:rsid w:val="005B5734"/>
    <w:rsid w:val="005C1621"/>
    <w:rsid w:val="005C39D3"/>
    <w:rsid w:val="005C6813"/>
    <w:rsid w:val="005C6C8E"/>
    <w:rsid w:val="005D6BFA"/>
    <w:rsid w:val="005E69CA"/>
    <w:rsid w:val="006004E6"/>
    <w:rsid w:val="006011B4"/>
    <w:rsid w:val="00605657"/>
    <w:rsid w:val="006074FB"/>
    <w:rsid w:val="00611E0C"/>
    <w:rsid w:val="00633F8C"/>
    <w:rsid w:val="006755D5"/>
    <w:rsid w:val="006766CB"/>
    <w:rsid w:val="00680D18"/>
    <w:rsid w:val="00696CF3"/>
    <w:rsid w:val="006A082A"/>
    <w:rsid w:val="006B00D7"/>
    <w:rsid w:val="006B1785"/>
    <w:rsid w:val="006D4581"/>
    <w:rsid w:val="006E4A42"/>
    <w:rsid w:val="006F435A"/>
    <w:rsid w:val="0070290A"/>
    <w:rsid w:val="00703D21"/>
    <w:rsid w:val="00723B82"/>
    <w:rsid w:val="00725158"/>
    <w:rsid w:val="00726A62"/>
    <w:rsid w:val="00733166"/>
    <w:rsid w:val="00733181"/>
    <w:rsid w:val="00733FC8"/>
    <w:rsid w:val="00737B47"/>
    <w:rsid w:val="00751AD2"/>
    <w:rsid w:val="00754801"/>
    <w:rsid w:val="0076264A"/>
    <w:rsid w:val="0078023C"/>
    <w:rsid w:val="0078125D"/>
    <w:rsid w:val="00793525"/>
    <w:rsid w:val="007942C1"/>
    <w:rsid w:val="007951AE"/>
    <w:rsid w:val="007A6332"/>
    <w:rsid w:val="007B38C2"/>
    <w:rsid w:val="007E76F8"/>
    <w:rsid w:val="007E7791"/>
    <w:rsid w:val="00802BE4"/>
    <w:rsid w:val="00803E70"/>
    <w:rsid w:val="00821A7F"/>
    <w:rsid w:val="00840CE3"/>
    <w:rsid w:val="00862490"/>
    <w:rsid w:val="008641ED"/>
    <w:rsid w:val="008650E9"/>
    <w:rsid w:val="00883F59"/>
    <w:rsid w:val="008913E6"/>
    <w:rsid w:val="008B30FF"/>
    <w:rsid w:val="008B5086"/>
    <w:rsid w:val="008C4310"/>
    <w:rsid w:val="008D2DB1"/>
    <w:rsid w:val="008F0912"/>
    <w:rsid w:val="009114F6"/>
    <w:rsid w:val="0091374B"/>
    <w:rsid w:val="009149F9"/>
    <w:rsid w:val="00931152"/>
    <w:rsid w:val="00940CB9"/>
    <w:rsid w:val="00951BC3"/>
    <w:rsid w:val="00985818"/>
    <w:rsid w:val="009A2BA6"/>
    <w:rsid w:val="009A4D06"/>
    <w:rsid w:val="009B422A"/>
    <w:rsid w:val="009D26E8"/>
    <w:rsid w:val="009D3E94"/>
    <w:rsid w:val="009D51FC"/>
    <w:rsid w:val="009E072B"/>
    <w:rsid w:val="009F41AB"/>
    <w:rsid w:val="00A0159E"/>
    <w:rsid w:val="00A0269C"/>
    <w:rsid w:val="00A04E97"/>
    <w:rsid w:val="00A07ABF"/>
    <w:rsid w:val="00A07C55"/>
    <w:rsid w:val="00A11F47"/>
    <w:rsid w:val="00A4584C"/>
    <w:rsid w:val="00A52776"/>
    <w:rsid w:val="00A727E0"/>
    <w:rsid w:val="00A91445"/>
    <w:rsid w:val="00A91DD6"/>
    <w:rsid w:val="00A93AA4"/>
    <w:rsid w:val="00AA4126"/>
    <w:rsid w:val="00AA63C2"/>
    <w:rsid w:val="00AC0615"/>
    <w:rsid w:val="00AC3A07"/>
    <w:rsid w:val="00AF6DCD"/>
    <w:rsid w:val="00AF75DF"/>
    <w:rsid w:val="00B1548C"/>
    <w:rsid w:val="00B26C5A"/>
    <w:rsid w:val="00B33999"/>
    <w:rsid w:val="00B40091"/>
    <w:rsid w:val="00B56A42"/>
    <w:rsid w:val="00B93810"/>
    <w:rsid w:val="00BA29DF"/>
    <w:rsid w:val="00BA392E"/>
    <w:rsid w:val="00BB4CD8"/>
    <w:rsid w:val="00BC665D"/>
    <w:rsid w:val="00BD1A45"/>
    <w:rsid w:val="00BD5B12"/>
    <w:rsid w:val="00BD5B8E"/>
    <w:rsid w:val="00BD6A12"/>
    <w:rsid w:val="00BD76C0"/>
    <w:rsid w:val="00BD7974"/>
    <w:rsid w:val="00BE1AAC"/>
    <w:rsid w:val="00C1058D"/>
    <w:rsid w:val="00C12C8D"/>
    <w:rsid w:val="00C35174"/>
    <w:rsid w:val="00C41D0D"/>
    <w:rsid w:val="00C67E38"/>
    <w:rsid w:val="00C749A4"/>
    <w:rsid w:val="00C90542"/>
    <w:rsid w:val="00C9418F"/>
    <w:rsid w:val="00CA05FB"/>
    <w:rsid w:val="00CA634F"/>
    <w:rsid w:val="00CB0170"/>
    <w:rsid w:val="00CB0D0E"/>
    <w:rsid w:val="00CB4103"/>
    <w:rsid w:val="00CB4557"/>
    <w:rsid w:val="00CF2601"/>
    <w:rsid w:val="00D214F3"/>
    <w:rsid w:val="00D3278E"/>
    <w:rsid w:val="00D43EC9"/>
    <w:rsid w:val="00D52031"/>
    <w:rsid w:val="00D56C6B"/>
    <w:rsid w:val="00D66F50"/>
    <w:rsid w:val="00D7506F"/>
    <w:rsid w:val="00D940C5"/>
    <w:rsid w:val="00DA44A4"/>
    <w:rsid w:val="00DC14E5"/>
    <w:rsid w:val="00DC5CE1"/>
    <w:rsid w:val="00DD07C1"/>
    <w:rsid w:val="00DD2BC6"/>
    <w:rsid w:val="00DE0DD9"/>
    <w:rsid w:val="00DE5B12"/>
    <w:rsid w:val="00DE6DB6"/>
    <w:rsid w:val="00DF056F"/>
    <w:rsid w:val="00DF174A"/>
    <w:rsid w:val="00E53003"/>
    <w:rsid w:val="00E634F6"/>
    <w:rsid w:val="00EA30BE"/>
    <w:rsid w:val="00EB200C"/>
    <w:rsid w:val="00EB2AB0"/>
    <w:rsid w:val="00EB6140"/>
    <w:rsid w:val="00EC59D3"/>
    <w:rsid w:val="00ED3777"/>
    <w:rsid w:val="00ED76C2"/>
    <w:rsid w:val="00EF3F41"/>
    <w:rsid w:val="00F102D5"/>
    <w:rsid w:val="00F340A7"/>
    <w:rsid w:val="00F43F38"/>
    <w:rsid w:val="00F5437B"/>
    <w:rsid w:val="00F54525"/>
    <w:rsid w:val="00F60DD5"/>
    <w:rsid w:val="00F65834"/>
    <w:rsid w:val="00F67601"/>
    <w:rsid w:val="00F72686"/>
    <w:rsid w:val="00F86B57"/>
    <w:rsid w:val="00F91CBE"/>
    <w:rsid w:val="00FB0A42"/>
    <w:rsid w:val="00FB5EEF"/>
    <w:rsid w:val="00FD5F89"/>
    <w:rsid w:val="00FD654A"/>
    <w:rsid w:val="00FD74F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308B15-660B-47C0-9E71-F331915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52776"/>
    <w:pPr>
      <w:keepNext/>
      <w:keepLines/>
      <w:spacing w:before="480" w:line="360" w:lineRule="auto"/>
      <w:jc w:val="both"/>
      <w:outlineLvl w:val="0"/>
    </w:pPr>
    <w:rPr>
      <w:rFonts w:eastAsiaTheme="majorEastAsia" w:cstheme="majorBidi"/>
      <w:b/>
      <w:bCs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09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96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96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elacomgrade">
    <w:name w:val="Table Grid"/>
    <w:basedOn w:val="Tabelanormal"/>
    <w:rsid w:val="005D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52776"/>
    <w:rPr>
      <w:rFonts w:eastAsiaTheme="majorEastAsia" w:cstheme="majorBidi"/>
      <w:b/>
      <w:bCs/>
      <w:sz w:val="24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A527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E63F-3F6D-4029-9919-B00EEE4A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1063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17 de maio de 2005</vt:lpstr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17 de maio de 2005</dc:title>
  <dc:creator>LVA</dc:creator>
  <cp:lastModifiedBy>José Carlos</cp:lastModifiedBy>
  <cp:revision>10</cp:revision>
  <cp:lastPrinted>2020-08-11T10:34:00Z</cp:lastPrinted>
  <dcterms:created xsi:type="dcterms:W3CDTF">2020-12-18T18:23:00Z</dcterms:created>
  <dcterms:modified xsi:type="dcterms:W3CDTF">2021-09-28T18:03:00Z</dcterms:modified>
</cp:coreProperties>
</file>